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7D387" w14:textId="061F4A5D" w:rsidR="00022CC2" w:rsidRDefault="0095782A">
      <w:pPr>
        <w:rPr>
          <w:rFonts w:ascii="Calibri" w:hAnsi="Calibri" w:cs="Calibri"/>
          <w:sz w:val="22"/>
          <w:szCs w:val="22"/>
          <w:lang w:val="en-US"/>
        </w:rPr>
      </w:pPr>
      <w:r>
        <w:rPr>
          <w:rFonts w:ascii="Calibri" w:hAnsi="Calibri" w:cs="Calibri"/>
          <w:sz w:val="22"/>
          <w:szCs w:val="22"/>
          <w:lang w:val="en-US"/>
        </w:rPr>
        <w:t>Rosemarie David AAT</w:t>
      </w:r>
    </w:p>
    <w:p w14:paraId="1011160D" w14:textId="45C020D4" w:rsidR="0095782A" w:rsidRDefault="00DC19A1">
      <w:pPr>
        <w:rPr>
          <w:rFonts w:ascii="Calibri" w:hAnsi="Calibri" w:cs="Calibri"/>
          <w:sz w:val="22"/>
          <w:szCs w:val="22"/>
          <w:lang w:val="en-US"/>
        </w:rPr>
      </w:pPr>
      <w:r>
        <w:rPr>
          <w:rFonts w:ascii="Calibri" w:hAnsi="Calibri" w:cs="Calibri"/>
          <w:sz w:val="22"/>
          <w:szCs w:val="22"/>
          <w:lang w:val="en-US"/>
        </w:rPr>
        <w:t>16 Bridle Court</w:t>
      </w:r>
    </w:p>
    <w:p w14:paraId="16333F04" w14:textId="4862921E" w:rsidR="00DC19A1" w:rsidRDefault="00DC19A1">
      <w:pPr>
        <w:rPr>
          <w:rFonts w:ascii="Calibri" w:hAnsi="Calibri" w:cs="Calibri"/>
          <w:sz w:val="22"/>
          <w:szCs w:val="22"/>
          <w:lang w:val="en-US"/>
        </w:rPr>
      </w:pPr>
      <w:r>
        <w:rPr>
          <w:rFonts w:ascii="Calibri" w:hAnsi="Calibri" w:cs="Calibri"/>
          <w:sz w:val="22"/>
          <w:szCs w:val="22"/>
          <w:lang w:val="en-US"/>
        </w:rPr>
        <w:t>Madeley</w:t>
      </w:r>
    </w:p>
    <w:p w14:paraId="0F5DFFAF" w14:textId="065FD331" w:rsidR="00DC19A1" w:rsidRDefault="00DC19A1">
      <w:pPr>
        <w:rPr>
          <w:rFonts w:ascii="Calibri" w:hAnsi="Calibri" w:cs="Calibri"/>
          <w:sz w:val="22"/>
          <w:szCs w:val="22"/>
          <w:lang w:val="en-US"/>
        </w:rPr>
      </w:pPr>
      <w:r>
        <w:rPr>
          <w:rFonts w:ascii="Calibri" w:hAnsi="Calibri" w:cs="Calibri"/>
          <w:sz w:val="22"/>
          <w:szCs w:val="22"/>
          <w:lang w:val="en-US"/>
        </w:rPr>
        <w:t>Telford</w:t>
      </w:r>
    </w:p>
    <w:p w14:paraId="1A91AD9B" w14:textId="62BC4BCD" w:rsidR="00DC19A1" w:rsidRDefault="00DC19A1">
      <w:pPr>
        <w:rPr>
          <w:rFonts w:ascii="Calibri" w:hAnsi="Calibri" w:cs="Calibri"/>
          <w:sz w:val="22"/>
          <w:szCs w:val="22"/>
          <w:lang w:val="en-US"/>
        </w:rPr>
      </w:pPr>
      <w:r>
        <w:rPr>
          <w:rFonts w:ascii="Calibri" w:hAnsi="Calibri" w:cs="Calibri"/>
          <w:sz w:val="22"/>
          <w:szCs w:val="22"/>
          <w:lang w:val="en-US"/>
        </w:rPr>
        <w:t>TF7 5SG</w:t>
      </w:r>
    </w:p>
    <w:p w14:paraId="68767060" w14:textId="77777777" w:rsidR="0095782A" w:rsidRDefault="0095782A" w:rsidP="00201DC8">
      <w:pPr>
        <w:rPr>
          <w:rFonts w:ascii="Calibri" w:hAnsi="Calibri" w:cs="Calibri"/>
          <w:sz w:val="22"/>
          <w:szCs w:val="22"/>
          <w:lang w:val="en-US"/>
        </w:rPr>
      </w:pPr>
    </w:p>
    <w:p w14:paraId="1B2E2DE9" w14:textId="22C21421" w:rsidR="00201DC8" w:rsidRDefault="00201DC8" w:rsidP="00201DC8">
      <w:pPr>
        <w:rPr>
          <w:rFonts w:ascii="Calibri" w:hAnsi="Calibri" w:cs="Calibri"/>
          <w:sz w:val="22"/>
          <w:szCs w:val="22"/>
          <w:lang w:val="en-US"/>
        </w:rPr>
      </w:pPr>
    </w:p>
    <w:p w14:paraId="099BC5A7" w14:textId="77777777" w:rsidR="00201DC8" w:rsidRDefault="00201DC8" w:rsidP="00201DC8">
      <w:pPr>
        <w:rPr>
          <w:rFonts w:ascii="Calibri" w:hAnsi="Calibri" w:cs="Calibri"/>
          <w:sz w:val="22"/>
          <w:szCs w:val="22"/>
          <w:lang w:val="en-US"/>
        </w:rPr>
      </w:pPr>
    </w:p>
    <w:p w14:paraId="1974CCDB" w14:textId="77777777" w:rsidR="00201DC8" w:rsidRDefault="00201DC8" w:rsidP="00201DC8">
      <w:pPr>
        <w:rPr>
          <w:rFonts w:ascii="Calibri" w:hAnsi="Calibri" w:cs="Calibri"/>
          <w:sz w:val="22"/>
          <w:szCs w:val="22"/>
          <w:lang w:val="en-US"/>
        </w:rPr>
      </w:pPr>
    </w:p>
    <w:p w14:paraId="29719340" w14:textId="06B9F909" w:rsidR="00201DC8" w:rsidRDefault="00397E44" w:rsidP="00201DC8">
      <w:pPr>
        <w:jc w:val="left"/>
        <w:rPr>
          <w:rFonts w:ascii="Calibri" w:hAnsi="Calibri" w:cs="Calibri"/>
          <w:sz w:val="22"/>
          <w:szCs w:val="22"/>
          <w:lang w:val="en-US"/>
        </w:rPr>
      </w:pPr>
      <w:r>
        <w:rPr>
          <w:rFonts w:ascii="Calibri" w:hAnsi="Calibri" w:cs="Calibri"/>
          <w:sz w:val="22"/>
          <w:szCs w:val="22"/>
          <w:lang w:val="en-US"/>
        </w:rPr>
        <w:t>3</w:t>
      </w:r>
      <w:r w:rsidRPr="00397E44">
        <w:rPr>
          <w:rFonts w:ascii="Calibri" w:hAnsi="Calibri" w:cs="Calibri"/>
          <w:sz w:val="22"/>
          <w:szCs w:val="22"/>
          <w:vertAlign w:val="superscript"/>
          <w:lang w:val="en-US"/>
        </w:rPr>
        <w:t>rd</w:t>
      </w:r>
      <w:r>
        <w:rPr>
          <w:rFonts w:ascii="Calibri" w:hAnsi="Calibri" w:cs="Calibri"/>
          <w:sz w:val="22"/>
          <w:szCs w:val="22"/>
          <w:lang w:val="en-US"/>
        </w:rPr>
        <w:t xml:space="preserve"> June </w:t>
      </w:r>
      <w:r w:rsidR="00201DC8">
        <w:rPr>
          <w:rFonts w:ascii="Calibri" w:hAnsi="Calibri" w:cs="Calibri"/>
          <w:sz w:val="22"/>
          <w:szCs w:val="22"/>
          <w:lang w:val="en-US"/>
        </w:rPr>
        <w:t>2026</w:t>
      </w:r>
    </w:p>
    <w:p w14:paraId="2517B16B" w14:textId="77777777" w:rsidR="00201DC8" w:rsidRDefault="00201DC8" w:rsidP="00201DC8">
      <w:pPr>
        <w:jc w:val="left"/>
        <w:rPr>
          <w:rFonts w:ascii="Calibri" w:hAnsi="Calibri" w:cs="Calibri"/>
          <w:sz w:val="22"/>
          <w:szCs w:val="22"/>
          <w:lang w:val="en-US"/>
        </w:rPr>
      </w:pPr>
    </w:p>
    <w:p w14:paraId="657FC414" w14:textId="2951929D" w:rsidR="00201DC8" w:rsidRDefault="00201DC8" w:rsidP="00201DC8">
      <w:pPr>
        <w:jc w:val="left"/>
        <w:rPr>
          <w:rFonts w:ascii="Calibri" w:hAnsi="Calibri" w:cs="Calibri"/>
          <w:sz w:val="22"/>
          <w:szCs w:val="22"/>
          <w:lang w:val="en-US"/>
        </w:rPr>
      </w:pPr>
      <w:r>
        <w:rPr>
          <w:rFonts w:ascii="Calibri" w:hAnsi="Calibri" w:cs="Calibri"/>
          <w:sz w:val="22"/>
          <w:szCs w:val="22"/>
          <w:lang w:val="en-US"/>
        </w:rPr>
        <w:t>For the attention of the Clerk / Responsible Finance Officer</w:t>
      </w:r>
    </w:p>
    <w:p w14:paraId="71F9B16B" w14:textId="6EFDA149" w:rsidR="00201DC8" w:rsidRDefault="005903B5" w:rsidP="00201DC8">
      <w:pPr>
        <w:jc w:val="left"/>
        <w:rPr>
          <w:rFonts w:ascii="Calibri" w:hAnsi="Calibri" w:cs="Calibri"/>
          <w:sz w:val="22"/>
          <w:szCs w:val="22"/>
          <w:lang w:val="en-US"/>
        </w:rPr>
      </w:pPr>
      <w:r>
        <w:rPr>
          <w:rFonts w:ascii="Calibri" w:hAnsi="Calibri" w:cs="Calibri"/>
          <w:sz w:val="22"/>
          <w:szCs w:val="22"/>
          <w:lang w:val="en-US"/>
        </w:rPr>
        <w:t>E</w:t>
      </w:r>
      <w:r w:rsidR="00397E44">
        <w:rPr>
          <w:rFonts w:ascii="Calibri" w:hAnsi="Calibri" w:cs="Calibri"/>
          <w:sz w:val="22"/>
          <w:szCs w:val="22"/>
          <w:lang w:val="en-US"/>
        </w:rPr>
        <w:t>rcall Magna</w:t>
      </w:r>
      <w:r>
        <w:rPr>
          <w:rFonts w:ascii="Calibri" w:hAnsi="Calibri" w:cs="Calibri"/>
          <w:sz w:val="22"/>
          <w:szCs w:val="22"/>
          <w:lang w:val="en-US"/>
        </w:rPr>
        <w:t xml:space="preserve"> Parish Council </w:t>
      </w:r>
    </w:p>
    <w:p w14:paraId="1B1A7C8E" w14:textId="77777777" w:rsidR="00201DC8" w:rsidRDefault="00201DC8" w:rsidP="00201DC8">
      <w:pPr>
        <w:jc w:val="left"/>
        <w:rPr>
          <w:rFonts w:ascii="Calibri" w:hAnsi="Calibri" w:cs="Calibri"/>
          <w:sz w:val="22"/>
          <w:szCs w:val="22"/>
          <w:lang w:val="en-US"/>
        </w:rPr>
      </w:pPr>
    </w:p>
    <w:p w14:paraId="5AA67602" w14:textId="02003135" w:rsidR="000C4E59" w:rsidRDefault="000C4E59" w:rsidP="00201DC8">
      <w:pPr>
        <w:jc w:val="left"/>
        <w:rPr>
          <w:rFonts w:ascii="Calibri" w:hAnsi="Calibri" w:cs="Calibri"/>
          <w:sz w:val="22"/>
          <w:szCs w:val="22"/>
          <w:lang w:val="en-US"/>
        </w:rPr>
      </w:pPr>
      <w:r>
        <w:rPr>
          <w:rFonts w:ascii="Calibri" w:hAnsi="Calibri" w:cs="Calibri"/>
          <w:sz w:val="22"/>
          <w:szCs w:val="22"/>
          <w:lang w:val="en-US"/>
        </w:rPr>
        <w:t xml:space="preserve">For the attention of the Chairman &amp; Councillors </w:t>
      </w:r>
    </w:p>
    <w:p w14:paraId="485C58B6" w14:textId="77777777" w:rsidR="000C4E59" w:rsidRDefault="000C4E59" w:rsidP="00201DC8">
      <w:pPr>
        <w:jc w:val="left"/>
        <w:rPr>
          <w:rFonts w:ascii="Calibri" w:hAnsi="Calibri" w:cs="Calibri"/>
          <w:sz w:val="22"/>
          <w:szCs w:val="22"/>
          <w:lang w:val="en-US"/>
        </w:rPr>
      </w:pPr>
    </w:p>
    <w:p w14:paraId="1125D735" w14:textId="77777777" w:rsidR="000C4E59" w:rsidRDefault="000C4E59" w:rsidP="00201DC8">
      <w:pPr>
        <w:jc w:val="left"/>
        <w:rPr>
          <w:rFonts w:ascii="Calibri" w:hAnsi="Calibri" w:cs="Calibri"/>
          <w:sz w:val="22"/>
          <w:szCs w:val="22"/>
          <w:lang w:val="en-US"/>
        </w:rPr>
      </w:pPr>
    </w:p>
    <w:p w14:paraId="5A544A3E" w14:textId="5186B1C8" w:rsidR="00201DC8" w:rsidRDefault="00201DC8" w:rsidP="00201DC8">
      <w:pPr>
        <w:jc w:val="left"/>
        <w:rPr>
          <w:rFonts w:ascii="Calibri" w:hAnsi="Calibri" w:cs="Calibri"/>
          <w:sz w:val="22"/>
          <w:szCs w:val="22"/>
          <w:lang w:val="en-US"/>
        </w:rPr>
      </w:pPr>
      <w:r>
        <w:rPr>
          <w:rFonts w:ascii="Calibri" w:hAnsi="Calibri" w:cs="Calibri"/>
          <w:sz w:val="22"/>
          <w:szCs w:val="22"/>
          <w:lang w:val="en-US"/>
        </w:rPr>
        <w:t xml:space="preserve">Dear </w:t>
      </w:r>
      <w:r w:rsidR="000C4E59">
        <w:rPr>
          <w:rFonts w:ascii="Calibri" w:hAnsi="Calibri" w:cs="Calibri"/>
          <w:sz w:val="22"/>
          <w:szCs w:val="22"/>
          <w:lang w:val="en-US"/>
        </w:rPr>
        <w:t xml:space="preserve">Chairman and Councillors </w:t>
      </w:r>
    </w:p>
    <w:p w14:paraId="2E01DB1B" w14:textId="77777777" w:rsidR="00201DC8" w:rsidRDefault="00201DC8" w:rsidP="00201DC8">
      <w:pPr>
        <w:jc w:val="left"/>
        <w:rPr>
          <w:rFonts w:ascii="Calibri" w:hAnsi="Calibri" w:cs="Calibri"/>
          <w:sz w:val="22"/>
          <w:szCs w:val="22"/>
          <w:lang w:val="en-US"/>
        </w:rPr>
      </w:pPr>
    </w:p>
    <w:p w14:paraId="5165C446" w14:textId="65297AAF" w:rsidR="00201DC8" w:rsidRPr="000F2C1B" w:rsidRDefault="00201DC8" w:rsidP="00201DC8">
      <w:pPr>
        <w:jc w:val="left"/>
        <w:rPr>
          <w:rFonts w:ascii="Calibri" w:hAnsi="Calibri" w:cs="Calibri"/>
          <w:b/>
          <w:bCs/>
          <w:sz w:val="22"/>
          <w:szCs w:val="22"/>
          <w:lang w:val="en-US"/>
        </w:rPr>
      </w:pPr>
      <w:r w:rsidRPr="000F2C1B">
        <w:rPr>
          <w:rFonts w:ascii="Calibri" w:hAnsi="Calibri" w:cs="Calibri"/>
          <w:b/>
          <w:bCs/>
          <w:sz w:val="22"/>
          <w:szCs w:val="22"/>
          <w:lang w:val="en-US"/>
        </w:rPr>
        <w:t>Internal Audit Report</w:t>
      </w:r>
    </w:p>
    <w:p w14:paraId="593354A0" w14:textId="1ED9C0EF" w:rsidR="00201DC8" w:rsidRPr="000F2C1B" w:rsidRDefault="005903B5" w:rsidP="00201DC8">
      <w:pPr>
        <w:jc w:val="left"/>
        <w:rPr>
          <w:rFonts w:ascii="Calibri" w:hAnsi="Calibri" w:cs="Calibri"/>
          <w:b/>
          <w:bCs/>
          <w:sz w:val="22"/>
          <w:szCs w:val="22"/>
          <w:lang w:val="en-US"/>
        </w:rPr>
      </w:pPr>
      <w:r>
        <w:rPr>
          <w:rFonts w:ascii="Calibri" w:hAnsi="Calibri" w:cs="Calibri"/>
          <w:b/>
          <w:bCs/>
          <w:sz w:val="22"/>
          <w:szCs w:val="22"/>
          <w:lang w:val="en-US"/>
        </w:rPr>
        <w:t>E</w:t>
      </w:r>
      <w:r w:rsidR="00397E44">
        <w:rPr>
          <w:rFonts w:ascii="Calibri" w:hAnsi="Calibri" w:cs="Calibri"/>
          <w:b/>
          <w:bCs/>
          <w:sz w:val="22"/>
          <w:szCs w:val="22"/>
          <w:lang w:val="en-US"/>
        </w:rPr>
        <w:t>rcall Magna</w:t>
      </w:r>
      <w:r w:rsidR="00201DC8" w:rsidRPr="000F2C1B">
        <w:rPr>
          <w:rFonts w:ascii="Calibri" w:hAnsi="Calibri" w:cs="Calibri"/>
          <w:b/>
          <w:bCs/>
          <w:sz w:val="22"/>
          <w:szCs w:val="22"/>
          <w:lang w:val="en-US"/>
        </w:rPr>
        <w:t xml:space="preserve"> Parish Council – April 2025 – March 2026</w:t>
      </w:r>
    </w:p>
    <w:p w14:paraId="69C498C6" w14:textId="77777777" w:rsidR="00201DC8" w:rsidRDefault="00201DC8" w:rsidP="00201DC8">
      <w:pPr>
        <w:jc w:val="left"/>
        <w:rPr>
          <w:rFonts w:ascii="Calibri" w:hAnsi="Calibri" w:cs="Calibri"/>
          <w:sz w:val="22"/>
          <w:szCs w:val="22"/>
          <w:lang w:val="en-US"/>
        </w:rPr>
      </w:pPr>
    </w:p>
    <w:p w14:paraId="634C84F3" w14:textId="429F3747" w:rsidR="00201DC8" w:rsidRDefault="00201DC8" w:rsidP="00201DC8">
      <w:pPr>
        <w:jc w:val="left"/>
        <w:rPr>
          <w:rFonts w:ascii="Calibri" w:hAnsi="Calibri" w:cs="Calibri"/>
          <w:sz w:val="22"/>
          <w:szCs w:val="22"/>
          <w:lang w:val="en-US"/>
        </w:rPr>
      </w:pPr>
      <w:r>
        <w:rPr>
          <w:rFonts w:ascii="Calibri" w:hAnsi="Calibri" w:cs="Calibri"/>
          <w:sz w:val="22"/>
          <w:szCs w:val="22"/>
          <w:lang w:val="en-US"/>
        </w:rPr>
        <w:t xml:space="preserve">The Accounts &amp; Audit (England) Regulations 2015 (as amended) require all Parish &amp; Town Councils to undertake an effective internal audit to evaluate the effectiveness of their risk management, control and governance processes, </w:t>
      </w:r>
      <w:proofErr w:type="gramStart"/>
      <w:r>
        <w:rPr>
          <w:rFonts w:ascii="Calibri" w:hAnsi="Calibri" w:cs="Calibri"/>
          <w:sz w:val="22"/>
          <w:szCs w:val="22"/>
          <w:lang w:val="en-US"/>
        </w:rPr>
        <w:t>taking into account</w:t>
      </w:r>
      <w:proofErr w:type="gramEnd"/>
      <w:r>
        <w:rPr>
          <w:rFonts w:ascii="Calibri" w:hAnsi="Calibri" w:cs="Calibri"/>
          <w:sz w:val="22"/>
          <w:szCs w:val="22"/>
          <w:lang w:val="en-US"/>
        </w:rPr>
        <w:t xml:space="preserve"> public sector internal auditing standards or guidance.  </w:t>
      </w:r>
    </w:p>
    <w:p w14:paraId="51F59ABD" w14:textId="77777777" w:rsidR="00201DC8" w:rsidRDefault="00201DC8" w:rsidP="00201DC8">
      <w:pPr>
        <w:jc w:val="left"/>
        <w:rPr>
          <w:rFonts w:ascii="Calibri" w:hAnsi="Calibri" w:cs="Calibri"/>
          <w:sz w:val="22"/>
          <w:szCs w:val="22"/>
          <w:lang w:val="en-US"/>
        </w:rPr>
      </w:pPr>
    </w:p>
    <w:p w14:paraId="2AE2469E" w14:textId="659F3034" w:rsidR="00201DC8" w:rsidRPr="00AC6D6E" w:rsidRDefault="00201DC8" w:rsidP="00201DC8">
      <w:pPr>
        <w:jc w:val="left"/>
        <w:rPr>
          <w:rFonts w:ascii="Calibri" w:hAnsi="Calibri" w:cs="Calibri"/>
          <w:b/>
          <w:bCs/>
          <w:sz w:val="22"/>
          <w:szCs w:val="22"/>
          <w:lang w:val="en-US"/>
        </w:rPr>
      </w:pPr>
      <w:r w:rsidRPr="00AC6D6E">
        <w:rPr>
          <w:rFonts w:ascii="Calibri" w:hAnsi="Calibri" w:cs="Calibri"/>
          <w:b/>
          <w:bCs/>
          <w:sz w:val="22"/>
          <w:szCs w:val="22"/>
          <w:lang w:val="en-US"/>
        </w:rPr>
        <w:t>I can confirm that I am independent of the Council.</w:t>
      </w:r>
    </w:p>
    <w:p w14:paraId="25473AC2" w14:textId="77777777" w:rsidR="00201DC8" w:rsidRDefault="00201DC8" w:rsidP="00201DC8">
      <w:pPr>
        <w:jc w:val="left"/>
        <w:rPr>
          <w:rFonts w:ascii="Calibri" w:hAnsi="Calibri" w:cs="Calibri"/>
          <w:sz w:val="22"/>
          <w:szCs w:val="22"/>
          <w:lang w:val="en-US"/>
        </w:rPr>
      </w:pPr>
    </w:p>
    <w:p w14:paraId="51654EC1" w14:textId="4E8969AF" w:rsidR="00201DC8" w:rsidRDefault="00201DC8" w:rsidP="00201DC8">
      <w:pPr>
        <w:jc w:val="left"/>
        <w:rPr>
          <w:rFonts w:ascii="Calibri" w:hAnsi="Calibri" w:cs="Calibri"/>
          <w:sz w:val="22"/>
          <w:szCs w:val="22"/>
          <w:lang w:val="en-US"/>
        </w:rPr>
      </w:pPr>
      <w:r>
        <w:rPr>
          <w:rFonts w:ascii="Calibri" w:hAnsi="Calibri" w:cs="Calibri"/>
          <w:sz w:val="22"/>
          <w:szCs w:val="22"/>
          <w:lang w:val="en-US"/>
        </w:rPr>
        <w:t>The internal audit work that has been carried out has been planned to enable me to give an opinion on the control objectives set out in the Annual Internal Auditor’s Report on the 2025-2026 Accountability &amp; Governance Annual Return (AGAR).</w:t>
      </w:r>
    </w:p>
    <w:p w14:paraId="37EAF34B" w14:textId="77777777" w:rsidR="00201DC8" w:rsidRDefault="00201DC8" w:rsidP="00201DC8">
      <w:pPr>
        <w:jc w:val="left"/>
        <w:rPr>
          <w:rFonts w:ascii="Calibri" w:hAnsi="Calibri" w:cs="Calibri"/>
          <w:sz w:val="22"/>
          <w:szCs w:val="22"/>
          <w:lang w:val="en-US"/>
        </w:rPr>
      </w:pPr>
    </w:p>
    <w:p w14:paraId="2F81EA85" w14:textId="0BFFE4F1" w:rsidR="00201DC8" w:rsidRDefault="00201DC8" w:rsidP="00201DC8">
      <w:pPr>
        <w:jc w:val="left"/>
        <w:rPr>
          <w:rFonts w:ascii="Calibri" w:hAnsi="Calibri" w:cs="Calibri"/>
          <w:sz w:val="22"/>
          <w:szCs w:val="22"/>
          <w:lang w:val="en-US"/>
        </w:rPr>
      </w:pPr>
      <w:r>
        <w:rPr>
          <w:rFonts w:ascii="Calibri" w:hAnsi="Calibri" w:cs="Calibri"/>
          <w:sz w:val="22"/>
          <w:szCs w:val="22"/>
          <w:lang w:val="en-US"/>
        </w:rPr>
        <w:t>I have complied</w:t>
      </w:r>
      <w:r w:rsidR="000F2C1B">
        <w:rPr>
          <w:rFonts w:ascii="Calibri" w:hAnsi="Calibri" w:cs="Calibri"/>
          <w:sz w:val="22"/>
          <w:szCs w:val="22"/>
          <w:lang w:val="en-US"/>
        </w:rPr>
        <w:t xml:space="preserve"> with the legal requirements and proper practices set out in the Accountability and Governance for Smaller Authorities – a Practitioner’s Guide (England) 2025 and the Accounts and Audit (England) Regulations as amended.</w:t>
      </w:r>
    </w:p>
    <w:p w14:paraId="2DE870E6" w14:textId="77777777" w:rsidR="000F2C1B" w:rsidRDefault="000F2C1B" w:rsidP="00201DC8">
      <w:pPr>
        <w:jc w:val="left"/>
        <w:rPr>
          <w:rFonts w:ascii="Calibri" w:hAnsi="Calibri" w:cs="Calibri"/>
          <w:sz w:val="22"/>
          <w:szCs w:val="22"/>
          <w:lang w:val="en-US"/>
        </w:rPr>
      </w:pPr>
    </w:p>
    <w:p w14:paraId="1E2D071D" w14:textId="18648EB2" w:rsidR="00AC6D6E" w:rsidRPr="00434D54" w:rsidRDefault="00AC6D6E" w:rsidP="00201DC8">
      <w:pPr>
        <w:jc w:val="left"/>
        <w:rPr>
          <w:rFonts w:ascii="Calibri" w:hAnsi="Calibri" w:cs="Calibri"/>
          <w:b/>
          <w:bCs/>
          <w:sz w:val="22"/>
          <w:szCs w:val="22"/>
          <w:lang w:val="en-US"/>
        </w:rPr>
      </w:pPr>
      <w:r>
        <w:rPr>
          <w:rFonts w:ascii="Calibri" w:hAnsi="Calibri" w:cs="Calibri"/>
          <w:b/>
          <w:bCs/>
          <w:sz w:val="22"/>
          <w:szCs w:val="22"/>
          <w:lang w:val="en-US"/>
        </w:rPr>
        <w:t>Background</w:t>
      </w:r>
    </w:p>
    <w:p w14:paraId="33FBB9F9" w14:textId="34A021A3" w:rsidR="000F2C1B" w:rsidRDefault="000F2C1B" w:rsidP="00201DC8">
      <w:pPr>
        <w:jc w:val="left"/>
        <w:rPr>
          <w:rFonts w:ascii="Calibri" w:hAnsi="Calibri" w:cs="Calibri"/>
          <w:sz w:val="22"/>
          <w:szCs w:val="22"/>
          <w:lang w:val="en-US"/>
        </w:rPr>
      </w:pPr>
      <w:r>
        <w:rPr>
          <w:rFonts w:ascii="Calibri" w:hAnsi="Calibri" w:cs="Calibri"/>
          <w:sz w:val="22"/>
          <w:szCs w:val="22"/>
          <w:lang w:val="en-US"/>
        </w:rPr>
        <w:t xml:space="preserve">The council is not </w:t>
      </w:r>
      <w:proofErr w:type="gramStart"/>
      <w:r>
        <w:rPr>
          <w:rFonts w:ascii="Calibri" w:hAnsi="Calibri" w:cs="Calibri"/>
          <w:sz w:val="22"/>
          <w:szCs w:val="22"/>
          <w:lang w:val="en-US"/>
        </w:rPr>
        <w:t>a sole managing</w:t>
      </w:r>
      <w:proofErr w:type="gramEnd"/>
      <w:r>
        <w:rPr>
          <w:rFonts w:ascii="Calibri" w:hAnsi="Calibri" w:cs="Calibri"/>
          <w:sz w:val="22"/>
          <w:szCs w:val="22"/>
          <w:lang w:val="en-US"/>
        </w:rPr>
        <w:t xml:space="preserve"> trustee.</w:t>
      </w:r>
    </w:p>
    <w:p w14:paraId="13C413BD" w14:textId="13969C6B" w:rsidR="00AC6D6E" w:rsidRDefault="000F2C1B" w:rsidP="00201DC8">
      <w:pPr>
        <w:jc w:val="left"/>
        <w:rPr>
          <w:rFonts w:ascii="Calibri" w:hAnsi="Calibri" w:cs="Calibri"/>
          <w:sz w:val="22"/>
          <w:szCs w:val="22"/>
          <w:lang w:val="en-US"/>
        </w:rPr>
      </w:pPr>
      <w:r>
        <w:rPr>
          <w:rFonts w:ascii="Calibri" w:hAnsi="Calibri" w:cs="Calibri"/>
          <w:sz w:val="22"/>
          <w:szCs w:val="22"/>
          <w:lang w:val="en-US"/>
        </w:rPr>
        <w:t>The council should comply with the Local Government Transparency Code 2015.  Confirmation has been obtained of good practice and compliance from the council’s website.</w:t>
      </w:r>
    </w:p>
    <w:p w14:paraId="2ECDB0C8" w14:textId="206EBE71" w:rsidR="000F0469" w:rsidRDefault="000F0469" w:rsidP="00201DC8">
      <w:pPr>
        <w:jc w:val="left"/>
        <w:rPr>
          <w:rFonts w:ascii="Calibri" w:hAnsi="Calibri" w:cs="Calibri"/>
          <w:sz w:val="22"/>
          <w:szCs w:val="22"/>
          <w:lang w:val="en-US"/>
        </w:rPr>
      </w:pPr>
      <w:r>
        <w:rPr>
          <w:rFonts w:ascii="Calibri" w:hAnsi="Calibri" w:cs="Calibri"/>
          <w:sz w:val="22"/>
          <w:szCs w:val="22"/>
          <w:lang w:val="en-US"/>
        </w:rPr>
        <w:t>The parish council uses</w:t>
      </w:r>
      <w:r w:rsidR="00C2717C">
        <w:rPr>
          <w:rFonts w:ascii="Calibri" w:hAnsi="Calibri" w:cs="Calibri"/>
          <w:sz w:val="22"/>
          <w:szCs w:val="22"/>
          <w:lang w:val="en-US"/>
        </w:rPr>
        <w:t xml:space="preserve"> Scribe Accounting Software.  All transactions have been recorded </w:t>
      </w:r>
      <w:r w:rsidR="00B26143">
        <w:rPr>
          <w:rFonts w:ascii="Calibri" w:hAnsi="Calibri" w:cs="Calibri"/>
          <w:sz w:val="22"/>
          <w:szCs w:val="22"/>
          <w:lang w:val="en-US"/>
        </w:rPr>
        <w:t xml:space="preserve">on the </w:t>
      </w:r>
      <w:r w:rsidR="00E34FF3">
        <w:rPr>
          <w:rFonts w:ascii="Calibri" w:hAnsi="Calibri" w:cs="Calibri"/>
          <w:sz w:val="22"/>
          <w:szCs w:val="22"/>
          <w:lang w:val="en-US"/>
        </w:rPr>
        <w:t>software,</w:t>
      </w:r>
      <w:r w:rsidR="00B26143">
        <w:rPr>
          <w:rFonts w:ascii="Calibri" w:hAnsi="Calibri" w:cs="Calibri"/>
          <w:sz w:val="22"/>
          <w:szCs w:val="22"/>
          <w:lang w:val="en-US"/>
        </w:rPr>
        <w:t xml:space="preserve"> and its continued use will provide the council with an effective system to record all financial transactions and budget information.</w:t>
      </w:r>
    </w:p>
    <w:p w14:paraId="0CDF6B09" w14:textId="6C824374" w:rsidR="009268FE" w:rsidRDefault="009268FE" w:rsidP="00201DC8">
      <w:pPr>
        <w:jc w:val="left"/>
        <w:rPr>
          <w:rFonts w:ascii="Calibri" w:hAnsi="Calibri" w:cs="Calibri"/>
          <w:sz w:val="22"/>
          <w:szCs w:val="22"/>
          <w:lang w:val="en-US"/>
        </w:rPr>
      </w:pPr>
      <w:r>
        <w:rPr>
          <w:rFonts w:ascii="Calibri" w:hAnsi="Calibri" w:cs="Calibri"/>
          <w:sz w:val="22"/>
          <w:szCs w:val="22"/>
          <w:lang w:val="en-US"/>
        </w:rPr>
        <w:t xml:space="preserve">The Clerk has allowed access to the information </w:t>
      </w:r>
      <w:r w:rsidR="005903B5">
        <w:rPr>
          <w:rFonts w:ascii="Calibri" w:hAnsi="Calibri" w:cs="Calibri"/>
          <w:sz w:val="22"/>
          <w:szCs w:val="22"/>
          <w:lang w:val="en-US"/>
        </w:rPr>
        <w:t xml:space="preserve">on Scribe </w:t>
      </w:r>
      <w:r>
        <w:rPr>
          <w:rFonts w:ascii="Calibri" w:hAnsi="Calibri" w:cs="Calibri"/>
          <w:sz w:val="22"/>
          <w:szCs w:val="22"/>
          <w:lang w:val="en-US"/>
        </w:rPr>
        <w:t>for the period of 1</w:t>
      </w:r>
      <w:r w:rsidRPr="009268FE">
        <w:rPr>
          <w:rFonts w:ascii="Calibri" w:hAnsi="Calibri" w:cs="Calibri"/>
          <w:sz w:val="22"/>
          <w:szCs w:val="22"/>
          <w:vertAlign w:val="superscript"/>
          <w:lang w:val="en-US"/>
        </w:rPr>
        <w:t>st</w:t>
      </w:r>
      <w:r>
        <w:rPr>
          <w:rFonts w:ascii="Calibri" w:hAnsi="Calibri" w:cs="Calibri"/>
          <w:sz w:val="22"/>
          <w:szCs w:val="22"/>
          <w:lang w:val="en-US"/>
        </w:rPr>
        <w:t xml:space="preserve"> April 2025 to 31</w:t>
      </w:r>
      <w:r w:rsidRPr="009268FE">
        <w:rPr>
          <w:rFonts w:ascii="Calibri" w:hAnsi="Calibri" w:cs="Calibri"/>
          <w:sz w:val="22"/>
          <w:szCs w:val="22"/>
          <w:vertAlign w:val="superscript"/>
          <w:lang w:val="en-US"/>
        </w:rPr>
        <w:t>st</w:t>
      </w:r>
      <w:r>
        <w:rPr>
          <w:rFonts w:ascii="Calibri" w:hAnsi="Calibri" w:cs="Calibri"/>
          <w:sz w:val="22"/>
          <w:szCs w:val="22"/>
          <w:lang w:val="en-US"/>
        </w:rPr>
        <w:t xml:space="preserve"> March 2026</w:t>
      </w:r>
      <w:r w:rsidR="009E2198">
        <w:rPr>
          <w:rFonts w:ascii="Calibri" w:hAnsi="Calibri" w:cs="Calibri"/>
          <w:sz w:val="22"/>
          <w:szCs w:val="22"/>
          <w:lang w:val="en-US"/>
        </w:rPr>
        <w:t xml:space="preserve"> to support the current governance and financial management position of the council.</w:t>
      </w:r>
    </w:p>
    <w:p w14:paraId="503E5703" w14:textId="77777777" w:rsidR="000F2C1B" w:rsidRDefault="000F2C1B" w:rsidP="00201DC8">
      <w:pPr>
        <w:jc w:val="left"/>
        <w:rPr>
          <w:rFonts w:ascii="Calibri" w:hAnsi="Calibri" w:cs="Calibri"/>
          <w:sz w:val="22"/>
          <w:szCs w:val="22"/>
          <w:lang w:val="en-US"/>
        </w:rPr>
      </w:pPr>
    </w:p>
    <w:p w14:paraId="5AFB6A4B" w14:textId="60D8EF39" w:rsidR="000F2C1B" w:rsidRDefault="000F2C1B" w:rsidP="00201DC8">
      <w:pPr>
        <w:jc w:val="left"/>
        <w:rPr>
          <w:rFonts w:ascii="Calibri" w:hAnsi="Calibri" w:cs="Calibri"/>
          <w:b/>
          <w:bCs/>
          <w:sz w:val="22"/>
          <w:szCs w:val="22"/>
          <w:lang w:val="en-US"/>
        </w:rPr>
      </w:pPr>
      <w:r w:rsidRPr="000F2C1B">
        <w:rPr>
          <w:rFonts w:ascii="Calibri" w:hAnsi="Calibri" w:cs="Calibri"/>
          <w:b/>
          <w:bCs/>
          <w:sz w:val="22"/>
          <w:szCs w:val="22"/>
          <w:lang w:val="en-US"/>
        </w:rPr>
        <w:t>Internal Audit Checks</w:t>
      </w:r>
    </w:p>
    <w:p w14:paraId="26EC94D6" w14:textId="5C62AC14" w:rsidR="000F2C1B" w:rsidRDefault="000F2C1B" w:rsidP="00201DC8">
      <w:pPr>
        <w:jc w:val="left"/>
        <w:rPr>
          <w:rFonts w:ascii="Calibri" w:hAnsi="Calibri" w:cs="Calibri"/>
          <w:sz w:val="22"/>
          <w:szCs w:val="22"/>
          <w:lang w:val="en-US"/>
        </w:rPr>
      </w:pPr>
      <w:r>
        <w:rPr>
          <w:rFonts w:ascii="Calibri" w:hAnsi="Calibri" w:cs="Calibri"/>
          <w:sz w:val="22"/>
          <w:szCs w:val="22"/>
          <w:lang w:val="en-US"/>
        </w:rPr>
        <w:t>I have undertaken a series of audit tests on the council’s financial records, voucher</w:t>
      </w:r>
      <w:r w:rsidR="005903B5">
        <w:rPr>
          <w:rFonts w:ascii="Calibri" w:hAnsi="Calibri" w:cs="Calibri"/>
          <w:sz w:val="22"/>
          <w:szCs w:val="22"/>
          <w:lang w:val="en-US"/>
        </w:rPr>
        <w:t>s</w:t>
      </w:r>
      <w:r>
        <w:rPr>
          <w:rFonts w:ascii="Calibri" w:hAnsi="Calibri" w:cs="Calibri"/>
          <w:sz w:val="22"/>
          <w:szCs w:val="22"/>
          <w:lang w:val="en-US"/>
        </w:rPr>
        <w:t xml:space="preserve">, documents, minutes, policies, procedures and insurance documentation to ascertain the efficiency and </w:t>
      </w:r>
      <w:r>
        <w:rPr>
          <w:rFonts w:ascii="Calibri" w:hAnsi="Calibri" w:cs="Calibri"/>
          <w:sz w:val="22"/>
          <w:szCs w:val="22"/>
          <w:lang w:val="en-US"/>
        </w:rPr>
        <w:lastRenderedPageBreak/>
        <w:t>effectiveness of the parish council’s internal control framework.  This internal audit report is based on the audit testing carried out at the review.</w:t>
      </w:r>
    </w:p>
    <w:p w14:paraId="5877F632" w14:textId="77777777" w:rsidR="000F2C1B" w:rsidRDefault="000F2C1B" w:rsidP="00201DC8">
      <w:pPr>
        <w:jc w:val="left"/>
        <w:rPr>
          <w:rFonts w:ascii="Calibri" w:hAnsi="Calibri" w:cs="Calibri"/>
          <w:sz w:val="22"/>
          <w:szCs w:val="22"/>
          <w:lang w:val="en-US"/>
        </w:rPr>
      </w:pPr>
    </w:p>
    <w:p w14:paraId="0AA7AF80" w14:textId="29DA5173" w:rsidR="000F2C1B" w:rsidRDefault="000F2C1B" w:rsidP="00201DC8">
      <w:pPr>
        <w:jc w:val="left"/>
        <w:rPr>
          <w:rFonts w:ascii="Calibri" w:hAnsi="Calibri" w:cs="Calibri"/>
          <w:sz w:val="22"/>
          <w:szCs w:val="22"/>
          <w:lang w:val="en-US"/>
        </w:rPr>
      </w:pPr>
      <w:r>
        <w:rPr>
          <w:rFonts w:ascii="Calibri" w:hAnsi="Calibri" w:cs="Calibri"/>
          <w:sz w:val="22"/>
          <w:szCs w:val="22"/>
          <w:lang w:val="en-US"/>
        </w:rPr>
        <w:t>During the audit, I have checked:</w:t>
      </w:r>
    </w:p>
    <w:p w14:paraId="60EEAC8A" w14:textId="178565E2" w:rsidR="000F2C1B" w:rsidRDefault="000F2C1B" w:rsidP="000F2C1B">
      <w:pPr>
        <w:pStyle w:val="ListParagraph"/>
        <w:numPr>
          <w:ilvl w:val="0"/>
          <w:numId w:val="1"/>
        </w:numPr>
        <w:jc w:val="left"/>
        <w:rPr>
          <w:rFonts w:ascii="Calibri" w:hAnsi="Calibri" w:cs="Calibri"/>
          <w:sz w:val="22"/>
          <w:szCs w:val="22"/>
          <w:lang w:val="en-US"/>
        </w:rPr>
      </w:pPr>
      <w:r>
        <w:rPr>
          <w:rFonts w:ascii="Calibri" w:hAnsi="Calibri" w:cs="Calibri"/>
          <w:sz w:val="22"/>
          <w:szCs w:val="22"/>
          <w:lang w:val="en-US"/>
        </w:rPr>
        <w:t>Minutes</w:t>
      </w:r>
    </w:p>
    <w:p w14:paraId="34EF01C6" w14:textId="2125F31E" w:rsidR="000F2C1B" w:rsidRDefault="000F2C1B" w:rsidP="000F2C1B">
      <w:pPr>
        <w:pStyle w:val="ListParagraph"/>
        <w:numPr>
          <w:ilvl w:val="0"/>
          <w:numId w:val="1"/>
        </w:numPr>
        <w:jc w:val="left"/>
        <w:rPr>
          <w:rFonts w:ascii="Calibri" w:hAnsi="Calibri" w:cs="Calibri"/>
          <w:sz w:val="22"/>
          <w:szCs w:val="22"/>
          <w:lang w:val="en-US"/>
        </w:rPr>
      </w:pPr>
      <w:r>
        <w:rPr>
          <w:rFonts w:ascii="Calibri" w:hAnsi="Calibri" w:cs="Calibri"/>
          <w:sz w:val="22"/>
          <w:szCs w:val="22"/>
          <w:lang w:val="en-US"/>
        </w:rPr>
        <w:t>Policies and Procedures</w:t>
      </w:r>
    </w:p>
    <w:p w14:paraId="566F043E" w14:textId="45B0FE4A" w:rsidR="000F2C1B" w:rsidRDefault="000F2C1B" w:rsidP="000F2C1B">
      <w:pPr>
        <w:pStyle w:val="ListParagraph"/>
        <w:numPr>
          <w:ilvl w:val="0"/>
          <w:numId w:val="1"/>
        </w:numPr>
        <w:jc w:val="left"/>
        <w:rPr>
          <w:rFonts w:ascii="Calibri" w:hAnsi="Calibri" w:cs="Calibri"/>
          <w:sz w:val="22"/>
          <w:szCs w:val="22"/>
          <w:lang w:val="en-US"/>
        </w:rPr>
      </w:pPr>
      <w:r>
        <w:rPr>
          <w:rFonts w:ascii="Calibri" w:hAnsi="Calibri" w:cs="Calibri"/>
          <w:sz w:val="22"/>
          <w:szCs w:val="22"/>
          <w:lang w:val="en-US"/>
        </w:rPr>
        <w:t>Bank and cash</w:t>
      </w:r>
    </w:p>
    <w:p w14:paraId="65AD6C3D" w14:textId="50D13A1E" w:rsidR="000F2C1B" w:rsidRDefault="005903B5" w:rsidP="000F2C1B">
      <w:pPr>
        <w:pStyle w:val="ListParagraph"/>
        <w:numPr>
          <w:ilvl w:val="0"/>
          <w:numId w:val="1"/>
        </w:numPr>
        <w:jc w:val="left"/>
        <w:rPr>
          <w:rFonts w:ascii="Calibri" w:hAnsi="Calibri" w:cs="Calibri"/>
          <w:sz w:val="22"/>
          <w:szCs w:val="22"/>
          <w:lang w:val="en-US"/>
        </w:rPr>
      </w:pPr>
      <w:r>
        <w:rPr>
          <w:rFonts w:ascii="Calibri" w:hAnsi="Calibri" w:cs="Calibri"/>
          <w:sz w:val="22"/>
          <w:szCs w:val="22"/>
          <w:lang w:val="en-US"/>
        </w:rPr>
        <w:t xml:space="preserve">Receipts &amp; Payments </w:t>
      </w:r>
    </w:p>
    <w:p w14:paraId="427E7AD1" w14:textId="313CC768" w:rsidR="000F2C1B" w:rsidRDefault="000F2C1B" w:rsidP="000F2C1B">
      <w:pPr>
        <w:pStyle w:val="ListParagraph"/>
        <w:numPr>
          <w:ilvl w:val="0"/>
          <w:numId w:val="1"/>
        </w:numPr>
        <w:jc w:val="left"/>
        <w:rPr>
          <w:rFonts w:ascii="Calibri" w:hAnsi="Calibri" w:cs="Calibri"/>
          <w:sz w:val="22"/>
          <w:szCs w:val="22"/>
          <w:lang w:val="en-US"/>
        </w:rPr>
      </w:pPr>
      <w:r>
        <w:rPr>
          <w:rFonts w:ascii="Calibri" w:hAnsi="Calibri" w:cs="Calibri"/>
          <w:sz w:val="22"/>
          <w:szCs w:val="22"/>
          <w:lang w:val="en-US"/>
        </w:rPr>
        <w:t>VAT claim</w:t>
      </w:r>
      <w:r w:rsidR="003D2AF2">
        <w:rPr>
          <w:rFonts w:ascii="Calibri" w:hAnsi="Calibri" w:cs="Calibri"/>
          <w:sz w:val="22"/>
          <w:szCs w:val="22"/>
          <w:lang w:val="en-US"/>
        </w:rPr>
        <w:t>s</w:t>
      </w:r>
    </w:p>
    <w:p w14:paraId="4DCAF64F" w14:textId="5EF5BB22" w:rsidR="000F2C1B" w:rsidRDefault="000F2C1B" w:rsidP="000F2C1B">
      <w:pPr>
        <w:pStyle w:val="ListParagraph"/>
        <w:numPr>
          <w:ilvl w:val="0"/>
          <w:numId w:val="1"/>
        </w:numPr>
        <w:jc w:val="left"/>
        <w:rPr>
          <w:rFonts w:ascii="Calibri" w:hAnsi="Calibri" w:cs="Calibri"/>
          <w:sz w:val="22"/>
          <w:szCs w:val="22"/>
          <w:lang w:val="en-US"/>
        </w:rPr>
      </w:pPr>
      <w:r>
        <w:rPr>
          <w:rFonts w:ascii="Calibri" w:hAnsi="Calibri" w:cs="Calibri"/>
          <w:sz w:val="22"/>
          <w:szCs w:val="22"/>
          <w:lang w:val="en-US"/>
        </w:rPr>
        <w:t>Insurance</w:t>
      </w:r>
    </w:p>
    <w:p w14:paraId="1DC55576" w14:textId="5A1C3B4D" w:rsidR="000F2C1B" w:rsidRDefault="000F2C1B" w:rsidP="000F2C1B">
      <w:pPr>
        <w:pStyle w:val="ListParagraph"/>
        <w:numPr>
          <w:ilvl w:val="0"/>
          <w:numId w:val="1"/>
        </w:numPr>
        <w:jc w:val="left"/>
        <w:rPr>
          <w:rFonts w:ascii="Calibri" w:hAnsi="Calibri" w:cs="Calibri"/>
          <w:sz w:val="22"/>
          <w:szCs w:val="22"/>
          <w:lang w:val="en-US"/>
        </w:rPr>
      </w:pPr>
      <w:r>
        <w:rPr>
          <w:rFonts w:ascii="Calibri" w:hAnsi="Calibri" w:cs="Calibri"/>
          <w:sz w:val="22"/>
          <w:szCs w:val="22"/>
          <w:lang w:val="en-US"/>
        </w:rPr>
        <w:t>Budgets and reserves</w:t>
      </w:r>
    </w:p>
    <w:p w14:paraId="321C5D13" w14:textId="19881325" w:rsidR="000F2C1B" w:rsidRDefault="000F2C1B" w:rsidP="000F2C1B">
      <w:pPr>
        <w:pStyle w:val="ListParagraph"/>
        <w:numPr>
          <w:ilvl w:val="0"/>
          <w:numId w:val="1"/>
        </w:numPr>
        <w:jc w:val="left"/>
        <w:rPr>
          <w:rFonts w:ascii="Calibri" w:hAnsi="Calibri" w:cs="Calibri"/>
          <w:sz w:val="22"/>
          <w:szCs w:val="22"/>
          <w:lang w:val="en-US"/>
        </w:rPr>
      </w:pPr>
      <w:r>
        <w:rPr>
          <w:rFonts w:ascii="Calibri" w:hAnsi="Calibri" w:cs="Calibri"/>
          <w:sz w:val="22"/>
          <w:szCs w:val="22"/>
          <w:lang w:val="en-US"/>
        </w:rPr>
        <w:t>PAYE</w:t>
      </w:r>
    </w:p>
    <w:p w14:paraId="5683474A" w14:textId="03E3E60A" w:rsidR="000F2C1B" w:rsidRDefault="000F2C1B" w:rsidP="000F2C1B">
      <w:pPr>
        <w:pStyle w:val="ListParagraph"/>
        <w:numPr>
          <w:ilvl w:val="0"/>
          <w:numId w:val="1"/>
        </w:numPr>
        <w:jc w:val="left"/>
        <w:rPr>
          <w:rFonts w:ascii="Calibri" w:hAnsi="Calibri" w:cs="Calibri"/>
          <w:sz w:val="22"/>
          <w:szCs w:val="22"/>
          <w:lang w:val="en-US"/>
        </w:rPr>
      </w:pPr>
      <w:r>
        <w:rPr>
          <w:rFonts w:ascii="Calibri" w:hAnsi="Calibri" w:cs="Calibri"/>
          <w:sz w:val="22"/>
          <w:szCs w:val="22"/>
          <w:lang w:val="en-US"/>
        </w:rPr>
        <w:t>Transparency</w:t>
      </w:r>
    </w:p>
    <w:p w14:paraId="7332E4B8" w14:textId="3B2396D7" w:rsidR="000F2C1B" w:rsidRDefault="000F2C1B" w:rsidP="000F2C1B">
      <w:pPr>
        <w:pStyle w:val="ListParagraph"/>
        <w:numPr>
          <w:ilvl w:val="0"/>
          <w:numId w:val="1"/>
        </w:numPr>
        <w:jc w:val="left"/>
        <w:rPr>
          <w:rFonts w:ascii="Calibri" w:hAnsi="Calibri" w:cs="Calibri"/>
          <w:sz w:val="22"/>
          <w:szCs w:val="22"/>
          <w:lang w:val="en-US"/>
        </w:rPr>
      </w:pPr>
      <w:r>
        <w:rPr>
          <w:rFonts w:ascii="Calibri" w:hAnsi="Calibri" w:cs="Calibri"/>
          <w:sz w:val="22"/>
          <w:szCs w:val="22"/>
          <w:lang w:val="en-US"/>
        </w:rPr>
        <w:t>End of Year procedures</w:t>
      </w:r>
    </w:p>
    <w:p w14:paraId="48271B35" w14:textId="77777777" w:rsidR="000F2C1B" w:rsidRDefault="000F2C1B" w:rsidP="000F2C1B">
      <w:pPr>
        <w:jc w:val="left"/>
        <w:rPr>
          <w:rFonts w:ascii="Calibri" w:hAnsi="Calibri" w:cs="Calibri"/>
          <w:sz w:val="22"/>
          <w:szCs w:val="22"/>
          <w:lang w:val="en-US"/>
        </w:rPr>
      </w:pPr>
    </w:p>
    <w:p w14:paraId="6743226D" w14:textId="4AD53F11" w:rsidR="000F2C1B" w:rsidRDefault="000F2C1B" w:rsidP="000F2C1B">
      <w:pPr>
        <w:jc w:val="left"/>
        <w:rPr>
          <w:rFonts w:ascii="Calibri" w:hAnsi="Calibri" w:cs="Calibri"/>
          <w:b/>
          <w:bCs/>
          <w:sz w:val="22"/>
          <w:szCs w:val="22"/>
          <w:lang w:val="en-US"/>
        </w:rPr>
      </w:pPr>
      <w:r w:rsidRPr="000F2C1B">
        <w:rPr>
          <w:rFonts w:ascii="Calibri" w:hAnsi="Calibri" w:cs="Calibri"/>
          <w:b/>
          <w:bCs/>
          <w:sz w:val="22"/>
          <w:szCs w:val="22"/>
          <w:lang w:val="en-US"/>
        </w:rPr>
        <w:t>Findings</w:t>
      </w:r>
    </w:p>
    <w:p w14:paraId="6D7570B2" w14:textId="57581646" w:rsidR="000F2C1B" w:rsidRDefault="000F2C1B" w:rsidP="000F2C1B">
      <w:pPr>
        <w:jc w:val="left"/>
        <w:rPr>
          <w:rFonts w:ascii="Calibri" w:hAnsi="Calibri" w:cs="Calibri"/>
          <w:sz w:val="22"/>
          <w:szCs w:val="22"/>
          <w:lang w:val="en-US"/>
        </w:rPr>
      </w:pPr>
      <w:r>
        <w:rPr>
          <w:rFonts w:ascii="Calibri" w:hAnsi="Calibri" w:cs="Calibri"/>
          <w:sz w:val="22"/>
          <w:szCs w:val="22"/>
          <w:lang w:val="en-US"/>
        </w:rPr>
        <w:t>Details of good practice have been noted, recommendations and other matters to be brought to the attention of the parish council are set out below:</w:t>
      </w:r>
    </w:p>
    <w:p w14:paraId="7047A536" w14:textId="77777777" w:rsidR="000F2C1B" w:rsidRDefault="000F2C1B" w:rsidP="000F2C1B">
      <w:pPr>
        <w:jc w:val="left"/>
        <w:rPr>
          <w:rFonts w:ascii="Calibri" w:hAnsi="Calibri" w:cs="Calibri"/>
          <w:sz w:val="22"/>
          <w:szCs w:val="22"/>
          <w:lang w:val="en-US"/>
        </w:rPr>
      </w:pPr>
    </w:p>
    <w:p w14:paraId="36E1C50C" w14:textId="33212050" w:rsidR="000F2C1B" w:rsidRDefault="000F2C1B" w:rsidP="000F2C1B">
      <w:pPr>
        <w:jc w:val="left"/>
        <w:rPr>
          <w:rFonts w:ascii="Calibri" w:hAnsi="Calibri" w:cs="Calibri"/>
          <w:b/>
          <w:bCs/>
          <w:sz w:val="22"/>
          <w:szCs w:val="22"/>
          <w:lang w:val="en-US"/>
        </w:rPr>
      </w:pPr>
      <w:r>
        <w:rPr>
          <w:rFonts w:ascii="Calibri" w:hAnsi="Calibri" w:cs="Calibri"/>
          <w:b/>
          <w:bCs/>
          <w:sz w:val="22"/>
          <w:szCs w:val="22"/>
          <w:lang w:val="en-US"/>
        </w:rPr>
        <w:t>Good Practice</w:t>
      </w:r>
    </w:p>
    <w:p w14:paraId="1A5C6775" w14:textId="199FBF04" w:rsidR="000F2C1B" w:rsidRDefault="000F2C1B" w:rsidP="000F2C1B">
      <w:pPr>
        <w:pStyle w:val="ListParagraph"/>
        <w:numPr>
          <w:ilvl w:val="0"/>
          <w:numId w:val="2"/>
        </w:numPr>
        <w:jc w:val="left"/>
        <w:rPr>
          <w:rFonts w:ascii="Calibri" w:hAnsi="Calibri" w:cs="Calibri"/>
          <w:b/>
          <w:bCs/>
          <w:sz w:val="22"/>
          <w:szCs w:val="22"/>
          <w:lang w:val="en-US"/>
        </w:rPr>
      </w:pPr>
      <w:r>
        <w:rPr>
          <w:rFonts w:ascii="Calibri" w:hAnsi="Calibri" w:cs="Calibri"/>
          <w:b/>
          <w:bCs/>
          <w:sz w:val="22"/>
          <w:szCs w:val="22"/>
          <w:lang w:val="en-US"/>
        </w:rPr>
        <w:t>The records are well maintained</w:t>
      </w:r>
    </w:p>
    <w:p w14:paraId="7877E6B9" w14:textId="1208B44B" w:rsidR="000F2C1B" w:rsidRDefault="000F2C1B" w:rsidP="000F2C1B">
      <w:pPr>
        <w:pStyle w:val="ListParagraph"/>
        <w:numPr>
          <w:ilvl w:val="0"/>
          <w:numId w:val="2"/>
        </w:numPr>
        <w:jc w:val="left"/>
        <w:rPr>
          <w:rFonts w:ascii="Calibri" w:hAnsi="Calibri" w:cs="Calibri"/>
          <w:b/>
          <w:bCs/>
          <w:sz w:val="22"/>
          <w:szCs w:val="22"/>
          <w:lang w:val="en-US"/>
        </w:rPr>
      </w:pPr>
      <w:r>
        <w:rPr>
          <w:rFonts w:ascii="Calibri" w:hAnsi="Calibri" w:cs="Calibri"/>
          <w:b/>
          <w:bCs/>
          <w:sz w:val="22"/>
          <w:szCs w:val="22"/>
          <w:lang w:val="en-US"/>
        </w:rPr>
        <w:t>The Clerk continues to be aware of the requirements of GDPR</w:t>
      </w:r>
    </w:p>
    <w:p w14:paraId="62288F65" w14:textId="2F4DCF41" w:rsidR="000F2C1B" w:rsidRDefault="000F2C1B" w:rsidP="000F2C1B">
      <w:pPr>
        <w:pStyle w:val="ListParagraph"/>
        <w:numPr>
          <w:ilvl w:val="0"/>
          <w:numId w:val="2"/>
        </w:numPr>
        <w:jc w:val="left"/>
        <w:rPr>
          <w:rFonts w:ascii="Calibri" w:hAnsi="Calibri" w:cs="Calibri"/>
          <w:b/>
          <w:bCs/>
          <w:sz w:val="22"/>
          <w:szCs w:val="22"/>
          <w:lang w:val="en-US"/>
        </w:rPr>
      </w:pPr>
      <w:r>
        <w:rPr>
          <w:rFonts w:ascii="Calibri" w:hAnsi="Calibri" w:cs="Calibri"/>
          <w:b/>
          <w:bCs/>
          <w:sz w:val="22"/>
          <w:szCs w:val="22"/>
          <w:lang w:val="en-US"/>
        </w:rPr>
        <w:t>All financial input is up to date and easy to follow</w:t>
      </w:r>
    </w:p>
    <w:p w14:paraId="504EFC5A" w14:textId="5E6FD7F3" w:rsidR="000F2C1B" w:rsidRDefault="000F2C1B" w:rsidP="000F2C1B">
      <w:pPr>
        <w:pStyle w:val="ListParagraph"/>
        <w:numPr>
          <w:ilvl w:val="0"/>
          <w:numId w:val="2"/>
        </w:numPr>
        <w:jc w:val="left"/>
        <w:rPr>
          <w:rFonts w:ascii="Calibri" w:hAnsi="Calibri" w:cs="Calibri"/>
          <w:b/>
          <w:bCs/>
          <w:sz w:val="22"/>
          <w:szCs w:val="22"/>
          <w:lang w:val="en-US"/>
        </w:rPr>
      </w:pPr>
      <w:r>
        <w:rPr>
          <w:rFonts w:ascii="Calibri" w:hAnsi="Calibri" w:cs="Calibri"/>
          <w:b/>
          <w:bCs/>
          <w:sz w:val="22"/>
          <w:szCs w:val="22"/>
          <w:lang w:val="en-US"/>
        </w:rPr>
        <w:t>The budgeting process is evident and monitored</w:t>
      </w:r>
    </w:p>
    <w:p w14:paraId="6F96712B" w14:textId="5F25B726" w:rsidR="000F2C1B" w:rsidRDefault="000F2C1B" w:rsidP="000F2C1B">
      <w:pPr>
        <w:pStyle w:val="ListParagraph"/>
        <w:numPr>
          <w:ilvl w:val="0"/>
          <w:numId w:val="2"/>
        </w:numPr>
        <w:jc w:val="left"/>
        <w:rPr>
          <w:rFonts w:ascii="Calibri" w:hAnsi="Calibri" w:cs="Calibri"/>
          <w:b/>
          <w:bCs/>
          <w:sz w:val="22"/>
          <w:szCs w:val="22"/>
          <w:lang w:val="en-US"/>
        </w:rPr>
      </w:pPr>
      <w:r>
        <w:rPr>
          <w:rFonts w:ascii="Calibri" w:hAnsi="Calibri" w:cs="Calibri"/>
          <w:b/>
          <w:bCs/>
          <w:sz w:val="22"/>
          <w:szCs w:val="22"/>
          <w:lang w:val="en-US"/>
        </w:rPr>
        <w:t>The council has sufficient reserves</w:t>
      </w:r>
    </w:p>
    <w:p w14:paraId="4744593A" w14:textId="5ABBE4E9" w:rsidR="000F2C1B" w:rsidRDefault="000F2C1B" w:rsidP="000F2C1B">
      <w:pPr>
        <w:pStyle w:val="ListParagraph"/>
        <w:numPr>
          <w:ilvl w:val="0"/>
          <w:numId w:val="2"/>
        </w:numPr>
        <w:jc w:val="left"/>
        <w:rPr>
          <w:rFonts w:ascii="Calibri" w:hAnsi="Calibri" w:cs="Calibri"/>
          <w:b/>
          <w:bCs/>
          <w:sz w:val="22"/>
          <w:szCs w:val="22"/>
          <w:lang w:val="en-US"/>
        </w:rPr>
      </w:pPr>
      <w:r>
        <w:rPr>
          <w:rFonts w:ascii="Calibri" w:hAnsi="Calibri" w:cs="Calibri"/>
          <w:b/>
          <w:bCs/>
          <w:sz w:val="22"/>
          <w:szCs w:val="22"/>
          <w:lang w:val="en-US"/>
        </w:rPr>
        <w:t>Invoices are checked and matched to decisions or orders</w:t>
      </w:r>
    </w:p>
    <w:p w14:paraId="7AB49B90" w14:textId="3D116AC9" w:rsidR="00E83087" w:rsidRDefault="00E83087" w:rsidP="000F2C1B">
      <w:pPr>
        <w:pStyle w:val="ListParagraph"/>
        <w:numPr>
          <w:ilvl w:val="0"/>
          <w:numId w:val="2"/>
        </w:numPr>
        <w:jc w:val="left"/>
        <w:rPr>
          <w:rFonts w:ascii="Calibri" w:hAnsi="Calibri" w:cs="Calibri"/>
          <w:b/>
          <w:bCs/>
          <w:sz w:val="22"/>
          <w:szCs w:val="22"/>
          <w:lang w:val="en-US"/>
        </w:rPr>
      </w:pPr>
      <w:r>
        <w:rPr>
          <w:rFonts w:ascii="Calibri" w:hAnsi="Calibri" w:cs="Calibri"/>
          <w:b/>
          <w:bCs/>
          <w:sz w:val="22"/>
          <w:szCs w:val="22"/>
          <w:lang w:val="en-US"/>
        </w:rPr>
        <w:t>Financial Regulations are followed</w:t>
      </w:r>
    </w:p>
    <w:p w14:paraId="3BDEDA3F" w14:textId="284E32FF" w:rsidR="00E83087" w:rsidRDefault="00E83087" w:rsidP="000F2C1B">
      <w:pPr>
        <w:pStyle w:val="ListParagraph"/>
        <w:numPr>
          <w:ilvl w:val="0"/>
          <w:numId w:val="2"/>
        </w:numPr>
        <w:jc w:val="left"/>
        <w:rPr>
          <w:rFonts w:ascii="Calibri" w:hAnsi="Calibri" w:cs="Calibri"/>
          <w:b/>
          <w:bCs/>
          <w:sz w:val="22"/>
          <w:szCs w:val="22"/>
          <w:lang w:val="en-US"/>
        </w:rPr>
      </w:pPr>
      <w:r>
        <w:rPr>
          <w:rFonts w:ascii="Calibri" w:hAnsi="Calibri" w:cs="Calibri"/>
          <w:b/>
          <w:bCs/>
          <w:sz w:val="22"/>
          <w:szCs w:val="22"/>
          <w:lang w:val="en-US"/>
        </w:rPr>
        <w:t>Minutes record details of decisions and approval</w:t>
      </w:r>
    </w:p>
    <w:p w14:paraId="3D86B813" w14:textId="052ECC90" w:rsidR="00E83087" w:rsidRDefault="00E83087" w:rsidP="000F2C1B">
      <w:pPr>
        <w:pStyle w:val="ListParagraph"/>
        <w:numPr>
          <w:ilvl w:val="0"/>
          <w:numId w:val="2"/>
        </w:numPr>
        <w:jc w:val="left"/>
        <w:rPr>
          <w:rFonts w:ascii="Calibri" w:hAnsi="Calibri" w:cs="Calibri"/>
          <w:b/>
          <w:bCs/>
          <w:sz w:val="22"/>
          <w:szCs w:val="22"/>
          <w:lang w:val="en-US"/>
        </w:rPr>
      </w:pPr>
      <w:r>
        <w:rPr>
          <w:rFonts w:ascii="Calibri" w:hAnsi="Calibri" w:cs="Calibri"/>
          <w:b/>
          <w:bCs/>
          <w:sz w:val="22"/>
          <w:szCs w:val="22"/>
          <w:lang w:val="en-US"/>
        </w:rPr>
        <w:t>Bank reconciliations are carried out regularly and were accurate</w:t>
      </w:r>
      <w:r w:rsidR="005903B5">
        <w:rPr>
          <w:rFonts w:ascii="Calibri" w:hAnsi="Calibri" w:cs="Calibri"/>
          <w:b/>
          <w:bCs/>
          <w:sz w:val="22"/>
          <w:szCs w:val="22"/>
          <w:lang w:val="en-US"/>
        </w:rPr>
        <w:t xml:space="preserve"> </w:t>
      </w:r>
      <w:r w:rsidR="006008A5">
        <w:rPr>
          <w:rFonts w:ascii="Calibri" w:hAnsi="Calibri" w:cs="Calibri"/>
          <w:b/>
          <w:bCs/>
          <w:sz w:val="22"/>
          <w:szCs w:val="22"/>
          <w:lang w:val="en-US"/>
        </w:rPr>
        <w:t>and</w:t>
      </w:r>
      <w:r w:rsidR="005903B5">
        <w:rPr>
          <w:rFonts w:ascii="Calibri" w:hAnsi="Calibri" w:cs="Calibri"/>
          <w:b/>
          <w:bCs/>
          <w:sz w:val="22"/>
          <w:szCs w:val="22"/>
          <w:lang w:val="en-US"/>
        </w:rPr>
        <w:t xml:space="preserve"> presented to the Councillors</w:t>
      </w:r>
    </w:p>
    <w:p w14:paraId="532E31E2" w14:textId="4DAFCAD4" w:rsidR="00E83087" w:rsidRDefault="00E83087" w:rsidP="000F2C1B">
      <w:pPr>
        <w:pStyle w:val="ListParagraph"/>
        <w:numPr>
          <w:ilvl w:val="0"/>
          <w:numId w:val="2"/>
        </w:numPr>
        <w:jc w:val="left"/>
        <w:rPr>
          <w:rFonts w:ascii="Calibri" w:hAnsi="Calibri" w:cs="Calibri"/>
          <w:b/>
          <w:bCs/>
          <w:sz w:val="22"/>
          <w:szCs w:val="22"/>
          <w:lang w:val="en-US"/>
        </w:rPr>
      </w:pPr>
      <w:r>
        <w:rPr>
          <w:rFonts w:ascii="Calibri" w:hAnsi="Calibri" w:cs="Calibri"/>
          <w:b/>
          <w:bCs/>
          <w:sz w:val="22"/>
          <w:szCs w:val="22"/>
          <w:lang w:val="en-US"/>
        </w:rPr>
        <w:t xml:space="preserve">The parish </w:t>
      </w:r>
      <w:proofErr w:type="spellStart"/>
      <w:r>
        <w:rPr>
          <w:rFonts w:ascii="Calibri" w:hAnsi="Calibri" w:cs="Calibri"/>
          <w:b/>
          <w:bCs/>
          <w:sz w:val="22"/>
          <w:szCs w:val="22"/>
          <w:lang w:val="en-US"/>
        </w:rPr>
        <w:t>councillors</w:t>
      </w:r>
      <w:proofErr w:type="spellEnd"/>
      <w:r>
        <w:rPr>
          <w:rFonts w:ascii="Calibri" w:hAnsi="Calibri" w:cs="Calibri"/>
          <w:b/>
          <w:bCs/>
          <w:sz w:val="22"/>
          <w:szCs w:val="22"/>
          <w:lang w:val="en-US"/>
        </w:rPr>
        <w:t xml:space="preserve"> take an active </w:t>
      </w:r>
      <w:r w:rsidR="003E1EE8">
        <w:rPr>
          <w:rFonts w:ascii="Calibri" w:hAnsi="Calibri" w:cs="Calibri"/>
          <w:b/>
          <w:bCs/>
          <w:sz w:val="22"/>
          <w:szCs w:val="22"/>
          <w:lang w:val="en-US"/>
        </w:rPr>
        <w:t xml:space="preserve">and effective </w:t>
      </w:r>
      <w:r>
        <w:rPr>
          <w:rFonts w:ascii="Calibri" w:hAnsi="Calibri" w:cs="Calibri"/>
          <w:b/>
          <w:bCs/>
          <w:sz w:val="22"/>
          <w:szCs w:val="22"/>
          <w:lang w:val="en-US"/>
        </w:rPr>
        <w:t>scrutiny role</w:t>
      </w:r>
    </w:p>
    <w:p w14:paraId="038DBA57" w14:textId="6C5EA60B" w:rsidR="00E83087" w:rsidRDefault="00E83087" w:rsidP="000F2C1B">
      <w:pPr>
        <w:pStyle w:val="ListParagraph"/>
        <w:numPr>
          <w:ilvl w:val="0"/>
          <w:numId w:val="2"/>
        </w:numPr>
        <w:jc w:val="left"/>
        <w:rPr>
          <w:rFonts w:ascii="Calibri" w:hAnsi="Calibri" w:cs="Calibri"/>
          <w:b/>
          <w:bCs/>
          <w:sz w:val="22"/>
          <w:szCs w:val="22"/>
          <w:lang w:val="en-US"/>
        </w:rPr>
      </w:pPr>
      <w:r>
        <w:rPr>
          <w:rFonts w:ascii="Calibri" w:hAnsi="Calibri" w:cs="Calibri"/>
          <w:b/>
          <w:bCs/>
          <w:sz w:val="22"/>
          <w:szCs w:val="22"/>
          <w:lang w:val="en-US"/>
        </w:rPr>
        <w:t>The insurance is effective and based on the council’s risk assessment policy and plan</w:t>
      </w:r>
    </w:p>
    <w:p w14:paraId="67D2F4EE" w14:textId="6FF3C9D8" w:rsidR="00E83087" w:rsidRDefault="00E83087" w:rsidP="000F2C1B">
      <w:pPr>
        <w:pStyle w:val="ListParagraph"/>
        <w:numPr>
          <w:ilvl w:val="0"/>
          <w:numId w:val="2"/>
        </w:numPr>
        <w:jc w:val="left"/>
        <w:rPr>
          <w:rFonts w:ascii="Calibri" w:hAnsi="Calibri" w:cs="Calibri"/>
          <w:b/>
          <w:bCs/>
          <w:sz w:val="22"/>
          <w:szCs w:val="22"/>
          <w:lang w:val="en-US"/>
        </w:rPr>
      </w:pPr>
      <w:r>
        <w:rPr>
          <w:rFonts w:ascii="Calibri" w:hAnsi="Calibri" w:cs="Calibri"/>
          <w:b/>
          <w:bCs/>
          <w:sz w:val="22"/>
          <w:szCs w:val="22"/>
          <w:lang w:val="en-US"/>
        </w:rPr>
        <w:t>Payments to HMRC are made regularly</w:t>
      </w:r>
    </w:p>
    <w:p w14:paraId="0D8664B4" w14:textId="64864C84" w:rsidR="00E83087" w:rsidRDefault="00E83087" w:rsidP="000F2C1B">
      <w:pPr>
        <w:pStyle w:val="ListParagraph"/>
        <w:numPr>
          <w:ilvl w:val="0"/>
          <w:numId w:val="2"/>
        </w:numPr>
        <w:jc w:val="left"/>
        <w:rPr>
          <w:rFonts w:ascii="Calibri" w:hAnsi="Calibri" w:cs="Calibri"/>
          <w:b/>
          <w:bCs/>
          <w:sz w:val="22"/>
          <w:szCs w:val="22"/>
          <w:lang w:val="en-US"/>
        </w:rPr>
      </w:pPr>
      <w:r>
        <w:rPr>
          <w:rFonts w:ascii="Calibri" w:hAnsi="Calibri" w:cs="Calibri"/>
          <w:b/>
          <w:bCs/>
          <w:sz w:val="22"/>
          <w:szCs w:val="22"/>
          <w:lang w:val="en-US"/>
        </w:rPr>
        <w:t>The asset register is up to date</w:t>
      </w:r>
    </w:p>
    <w:p w14:paraId="15F7E0BB" w14:textId="50425208" w:rsidR="00E83087" w:rsidRDefault="00E83087" w:rsidP="000F2C1B">
      <w:pPr>
        <w:pStyle w:val="ListParagraph"/>
        <w:numPr>
          <w:ilvl w:val="0"/>
          <w:numId w:val="2"/>
        </w:numPr>
        <w:jc w:val="left"/>
        <w:rPr>
          <w:rFonts w:ascii="Calibri" w:hAnsi="Calibri" w:cs="Calibri"/>
          <w:b/>
          <w:bCs/>
          <w:sz w:val="22"/>
          <w:szCs w:val="22"/>
          <w:lang w:val="en-US"/>
        </w:rPr>
      </w:pPr>
      <w:r>
        <w:rPr>
          <w:rFonts w:ascii="Calibri" w:hAnsi="Calibri" w:cs="Calibri"/>
          <w:b/>
          <w:bCs/>
          <w:sz w:val="22"/>
          <w:szCs w:val="22"/>
          <w:lang w:val="en-US"/>
        </w:rPr>
        <w:t xml:space="preserve">VAT reimbursement claims are submitted </w:t>
      </w:r>
      <w:r w:rsidR="006008A5">
        <w:rPr>
          <w:rFonts w:ascii="Calibri" w:hAnsi="Calibri" w:cs="Calibri"/>
          <w:b/>
          <w:bCs/>
          <w:sz w:val="22"/>
          <w:szCs w:val="22"/>
          <w:lang w:val="en-US"/>
        </w:rPr>
        <w:t>annually</w:t>
      </w:r>
    </w:p>
    <w:p w14:paraId="4419C159" w14:textId="77777777" w:rsidR="00E83087" w:rsidRDefault="00E83087" w:rsidP="00E83087">
      <w:pPr>
        <w:jc w:val="left"/>
        <w:rPr>
          <w:rFonts w:ascii="Calibri" w:hAnsi="Calibri" w:cs="Calibri"/>
          <w:b/>
          <w:bCs/>
          <w:sz w:val="22"/>
          <w:szCs w:val="22"/>
          <w:lang w:val="en-US"/>
        </w:rPr>
      </w:pPr>
    </w:p>
    <w:p w14:paraId="0C5E7C7D" w14:textId="195EC516" w:rsidR="00E83087" w:rsidRDefault="00E83087" w:rsidP="00E83087">
      <w:pPr>
        <w:jc w:val="left"/>
        <w:rPr>
          <w:rFonts w:ascii="Calibri" w:hAnsi="Calibri" w:cs="Calibri"/>
          <w:b/>
          <w:bCs/>
          <w:sz w:val="22"/>
          <w:szCs w:val="22"/>
          <w:lang w:val="en-US"/>
        </w:rPr>
      </w:pPr>
      <w:r>
        <w:rPr>
          <w:rFonts w:ascii="Calibri" w:hAnsi="Calibri" w:cs="Calibri"/>
          <w:b/>
          <w:bCs/>
          <w:sz w:val="22"/>
          <w:szCs w:val="22"/>
          <w:lang w:val="en-US"/>
        </w:rPr>
        <w:t>Recommendations</w:t>
      </w:r>
    </w:p>
    <w:p w14:paraId="15185CA4" w14:textId="43442C83" w:rsidR="00E83087" w:rsidRPr="006008A5" w:rsidRDefault="00E83087" w:rsidP="00E83087">
      <w:pPr>
        <w:jc w:val="left"/>
        <w:rPr>
          <w:rFonts w:ascii="Calibri" w:hAnsi="Calibri" w:cs="Calibri"/>
          <w:b/>
          <w:bCs/>
          <w:sz w:val="22"/>
          <w:szCs w:val="22"/>
          <w:lang w:val="en-US"/>
        </w:rPr>
      </w:pPr>
      <w:r w:rsidRPr="006008A5">
        <w:rPr>
          <w:rFonts w:ascii="Calibri" w:hAnsi="Calibri" w:cs="Calibri"/>
          <w:b/>
          <w:bCs/>
          <w:sz w:val="22"/>
          <w:szCs w:val="22"/>
          <w:lang w:val="en-US"/>
        </w:rPr>
        <w:t>There are no formal recommendations from this Annual Internal Audit Review.</w:t>
      </w:r>
    </w:p>
    <w:p w14:paraId="09A0CE38" w14:textId="77777777" w:rsidR="00E83087" w:rsidRDefault="00E83087" w:rsidP="00E83087">
      <w:pPr>
        <w:jc w:val="left"/>
        <w:rPr>
          <w:rFonts w:ascii="Calibri" w:hAnsi="Calibri" w:cs="Calibri"/>
          <w:b/>
          <w:bCs/>
          <w:sz w:val="22"/>
          <w:szCs w:val="22"/>
          <w:lang w:val="en-US"/>
        </w:rPr>
      </w:pPr>
    </w:p>
    <w:p w14:paraId="0A857FDB" w14:textId="10FCF686" w:rsidR="00E83087" w:rsidRPr="00E83087" w:rsidRDefault="00E83087" w:rsidP="00E83087">
      <w:pPr>
        <w:jc w:val="left"/>
        <w:rPr>
          <w:rFonts w:ascii="Calibri" w:hAnsi="Calibri" w:cs="Calibri"/>
          <w:b/>
          <w:bCs/>
          <w:sz w:val="22"/>
          <w:szCs w:val="22"/>
          <w:lang w:val="en-US"/>
        </w:rPr>
      </w:pPr>
      <w:r w:rsidRPr="00E83087">
        <w:rPr>
          <w:rFonts w:ascii="Calibri" w:hAnsi="Calibri" w:cs="Calibri"/>
          <w:b/>
          <w:bCs/>
          <w:sz w:val="22"/>
          <w:szCs w:val="22"/>
          <w:lang w:val="en-US"/>
        </w:rPr>
        <w:t>End of Year Procedures for 2025/26</w:t>
      </w:r>
    </w:p>
    <w:p w14:paraId="7989F44C" w14:textId="77777777" w:rsidR="00E83087" w:rsidRDefault="00E83087" w:rsidP="00E83087">
      <w:pPr>
        <w:jc w:val="left"/>
        <w:rPr>
          <w:rFonts w:ascii="Calibri" w:hAnsi="Calibri" w:cs="Calibri"/>
          <w:sz w:val="22"/>
          <w:szCs w:val="22"/>
          <w:lang w:val="en-US"/>
        </w:rPr>
      </w:pPr>
    </w:p>
    <w:p w14:paraId="653CBC27" w14:textId="4921DC26" w:rsidR="00E83087" w:rsidRDefault="00E83087" w:rsidP="00E83087">
      <w:pPr>
        <w:jc w:val="left"/>
        <w:rPr>
          <w:rFonts w:ascii="Calibri" w:hAnsi="Calibri" w:cs="Calibri"/>
          <w:sz w:val="22"/>
          <w:szCs w:val="22"/>
          <w:lang w:val="en-US"/>
        </w:rPr>
      </w:pPr>
      <w:r>
        <w:rPr>
          <w:rFonts w:ascii="Calibri" w:hAnsi="Calibri" w:cs="Calibri"/>
          <w:sz w:val="22"/>
          <w:szCs w:val="22"/>
          <w:lang w:val="en-US"/>
        </w:rPr>
        <w:t>A full check of the End of Year documentation presented by the Clerk / RFO has been confirmed as accurate and the details are prepared to be submitted to the External Auditor.</w:t>
      </w:r>
    </w:p>
    <w:p w14:paraId="34A615F3" w14:textId="77777777" w:rsidR="00AC6D6E" w:rsidRDefault="00AC6D6E" w:rsidP="00E83087">
      <w:pPr>
        <w:jc w:val="left"/>
        <w:rPr>
          <w:rFonts w:ascii="Calibri" w:hAnsi="Calibri" w:cs="Calibri"/>
          <w:sz w:val="22"/>
          <w:szCs w:val="22"/>
          <w:lang w:val="en-US"/>
        </w:rPr>
      </w:pPr>
    </w:p>
    <w:p w14:paraId="69BD2FAA" w14:textId="12222763" w:rsidR="00AC6D6E" w:rsidRDefault="00AC6D6E" w:rsidP="00E83087">
      <w:pPr>
        <w:jc w:val="left"/>
        <w:rPr>
          <w:rFonts w:ascii="Calibri" w:hAnsi="Calibri" w:cs="Calibri"/>
          <w:sz w:val="22"/>
          <w:szCs w:val="22"/>
          <w:lang w:val="en-US"/>
        </w:rPr>
      </w:pPr>
      <w:r>
        <w:rPr>
          <w:rFonts w:ascii="Calibri" w:hAnsi="Calibri" w:cs="Calibri"/>
          <w:sz w:val="22"/>
          <w:szCs w:val="22"/>
          <w:lang w:val="en-US"/>
        </w:rPr>
        <w:t>The Parish Council must provide the proper opportunity for the Exercise of Public Rights in accordance with the requirements of the regulations.</w:t>
      </w:r>
      <w:r w:rsidR="009636DE">
        <w:rPr>
          <w:rFonts w:ascii="Calibri" w:hAnsi="Calibri" w:cs="Calibri"/>
          <w:sz w:val="22"/>
          <w:szCs w:val="22"/>
          <w:lang w:val="en-US"/>
        </w:rPr>
        <w:t xml:space="preserve">  Accurate and appropriate </w:t>
      </w:r>
      <w:proofErr w:type="gramStart"/>
      <w:r w:rsidR="009636DE">
        <w:rPr>
          <w:rFonts w:ascii="Calibri" w:hAnsi="Calibri" w:cs="Calibri"/>
          <w:sz w:val="22"/>
          <w:szCs w:val="22"/>
          <w:lang w:val="en-US"/>
        </w:rPr>
        <w:t>publicity of this</w:t>
      </w:r>
      <w:proofErr w:type="gramEnd"/>
      <w:r w:rsidR="009636DE">
        <w:rPr>
          <w:rFonts w:ascii="Calibri" w:hAnsi="Calibri" w:cs="Calibri"/>
          <w:sz w:val="22"/>
          <w:szCs w:val="22"/>
          <w:lang w:val="en-US"/>
        </w:rPr>
        <w:t xml:space="preserve"> for 2024/25 was available on the website.  A draft of </w:t>
      </w:r>
      <w:r w:rsidR="00542301">
        <w:rPr>
          <w:rFonts w:ascii="Calibri" w:hAnsi="Calibri" w:cs="Calibri"/>
          <w:sz w:val="22"/>
          <w:szCs w:val="22"/>
          <w:lang w:val="en-US"/>
        </w:rPr>
        <w:t>the announcement for 2025/26 was available to me.</w:t>
      </w:r>
    </w:p>
    <w:p w14:paraId="2AE69155" w14:textId="77777777" w:rsidR="00AC6D6E" w:rsidRDefault="00AC6D6E" w:rsidP="00E83087">
      <w:pPr>
        <w:jc w:val="left"/>
        <w:rPr>
          <w:rFonts w:ascii="Calibri" w:hAnsi="Calibri" w:cs="Calibri"/>
          <w:sz w:val="22"/>
          <w:szCs w:val="22"/>
          <w:lang w:val="en-US"/>
        </w:rPr>
      </w:pPr>
    </w:p>
    <w:p w14:paraId="54A1F479" w14:textId="77777777" w:rsidR="00AC6D6E" w:rsidRDefault="00AC6D6E" w:rsidP="00E83087">
      <w:pPr>
        <w:jc w:val="left"/>
        <w:rPr>
          <w:rFonts w:ascii="Calibri" w:hAnsi="Calibri" w:cs="Calibri"/>
          <w:sz w:val="22"/>
          <w:szCs w:val="22"/>
          <w:lang w:val="en-US"/>
        </w:rPr>
      </w:pPr>
    </w:p>
    <w:p w14:paraId="231FD710" w14:textId="77777777" w:rsidR="00AC6D6E" w:rsidRDefault="00AC6D6E" w:rsidP="00E83087">
      <w:pPr>
        <w:jc w:val="left"/>
        <w:rPr>
          <w:rFonts w:ascii="Calibri" w:hAnsi="Calibri" w:cs="Calibri"/>
          <w:sz w:val="22"/>
          <w:szCs w:val="22"/>
          <w:lang w:val="en-US"/>
        </w:rPr>
      </w:pPr>
    </w:p>
    <w:p w14:paraId="2E075568" w14:textId="77777777" w:rsidR="00AC6D6E" w:rsidRDefault="00AC6D6E" w:rsidP="00E83087">
      <w:pPr>
        <w:jc w:val="left"/>
        <w:rPr>
          <w:rFonts w:ascii="Calibri" w:hAnsi="Calibri" w:cs="Calibri"/>
          <w:sz w:val="22"/>
          <w:szCs w:val="22"/>
          <w:lang w:val="en-US"/>
        </w:rPr>
      </w:pPr>
    </w:p>
    <w:p w14:paraId="05C7638A" w14:textId="77777777" w:rsidR="00AC6D6E" w:rsidRDefault="00AC6D6E" w:rsidP="00E83087">
      <w:pPr>
        <w:jc w:val="left"/>
        <w:rPr>
          <w:rFonts w:ascii="Calibri" w:hAnsi="Calibri" w:cs="Calibri"/>
          <w:sz w:val="22"/>
          <w:szCs w:val="22"/>
          <w:lang w:val="en-US"/>
        </w:rPr>
      </w:pPr>
    </w:p>
    <w:p w14:paraId="0317E3D3" w14:textId="74551E85" w:rsidR="00AC6D6E" w:rsidRDefault="00AC6D6E" w:rsidP="00E83087">
      <w:pPr>
        <w:jc w:val="left"/>
        <w:rPr>
          <w:rFonts w:ascii="Calibri" w:hAnsi="Calibri" w:cs="Calibri"/>
          <w:b/>
          <w:bCs/>
          <w:sz w:val="22"/>
          <w:szCs w:val="22"/>
          <w:lang w:val="en-US"/>
        </w:rPr>
      </w:pPr>
      <w:r>
        <w:rPr>
          <w:rFonts w:ascii="Calibri" w:hAnsi="Calibri" w:cs="Calibri"/>
          <w:b/>
          <w:bCs/>
          <w:sz w:val="22"/>
          <w:szCs w:val="22"/>
          <w:lang w:val="en-US"/>
        </w:rPr>
        <w:t xml:space="preserve">In summary, I am pleased to report that the various records and procedures in place for the </w:t>
      </w:r>
      <w:proofErr w:type="gramStart"/>
      <w:r>
        <w:rPr>
          <w:rFonts w:ascii="Calibri" w:hAnsi="Calibri" w:cs="Calibri"/>
          <w:b/>
          <w:bCs/>
          <w:sz w:val="22"/>
          <w:szCs w:val="22"/>
          <w:lang w:val="en-US"/>
        </w:rPr>
        <w:t>council,</w:t>
      </w:r>
      <w:proofErr w:type="gramEnd"/>
      <w:r>
        <w:rPr>
          <w:rFonts w:ascii="Calibri" w:hAnsi="Calibri" w:cs="Calibri"/>
          <w:b/>
          <w:bCs/>
          <w:sz w:val="22"/>
          <w:szCs w:val="22"/>
          <w:lang w:val="en-US"/>
        </w:rPr>
        <w:t xml:space="preserve"> provide an appropriate </w:t>
      </w:r>
      <w:r w:rsidR="00542301">
        <w:rPr>
          <w:rFonts w:ascii="Calibri" w:hAnsi="Calibri" w:cs="Calibri"/>
          <w:b/>
          <w:bCs/>
          <w:sz w:val="22"/>
          <w:szCs w:val="22"/>
          <w:lang w:val="en-US"/>
        </w:rPr>
        <w:t xml:space="preserve">and high </w:t>
      </w:r>
      <w:r>
        <w:rPr>
          <w:rFonts w:ascii="Calibri" w:hAnsi="Calibri" w:cs="Calibri"/>
          <w:b/>
          <w:bCs/>
          <w:sz w:val="22"/>
          <w:szCs w:val="22"/>
          <w:lang w:val="en-US"/>
        </w:rPr>
        <w:t>standard of control.</w:t>
      </w:r>
    </w:p>
    <w:p w14:paraId="4B760F9D" w14:textId="77777777" w:rsidR="00AC6D6E" w:rsidRDefault="00AC6D6E" w:rsidP="00E83087">
      <w:pPr>
        <w:jc w:val="left"/>
        <w:rPr>
          <w:rFonts w:ascii="Calibri" w:hAnsi="Calibri" w:cs="Calibri"/>
          <w:b/>
          <w:bCs/>
          <w:sz w:val="22"/>
          <w:szCs w:val="22"/>
          <w:lang w:val="en-US"/>
        </w:rPr>
      </w:pPr>
    </w:p>
    <w:p w14:paraId="32CA8E3F" w14:textId="77777777" w:rsidR="00542301" w:rsidRDefault="00AC6D6E" w:rsidP="00E83087">
      <w:pPr>
        <w:jc w:val="left"/>
        <w:rPr>
          <w:rFonts w:ascii="Calibri" w:hAnsi="Calibri" w:cs="Calibri"/>
          <w:b/>
          <w:bCs/>
          <w:sz w:val="22"/>
          <w:szCs w:val="22"/>
          <w:lang w:val="en-US"/>
        </w:rPr>
      </w:pPr>
      <w:r>
        <w:rPr>
          <w:rFonts w:ascii="Calibri" w:hAnsi="Calibri" w:cs="Calibri"/>
          <w:b/>
          <w:bCs/>
          <w:sz w:val="22"/>
          <w:szCs w:val="22"/>
          <w:lang w:val="en-US"/>
        </w:rPr>
        <w:t>This report should be noted and taken to the next meeting of the Parish Council to inform them that the internal audit work has been completed</w:t>
      </w:r>
      <w:r w:rsidR="00542301">
        <w:rPr>
          <w:rFonts w:ascii="Calibri" w:hAnsi="Calibri" w:cs="Calibri"/>
          <w:b/>
          <w:bCs/>
          <w:sz w:val="22"/>
          <w:szCs w:val="22"/>
          <w:lang w:val="en-US"/>
        </w:rPr>
        <w:t xml:space="preserve"> and that there are no recommendations</w:t>
      </w:r>
      <w:r>
        <w:rPr>
          <w:rFonts w:ascii="Calibri" w:hAnsi="Calibri" w:cs="Calibri"/>
          <w:b/>
          <w:bCs/>
          <w:sz w:val="22"/>
          <w:szCs w:val="22"/>
          <w:lang w:val="en-US"/>
        </w:rPr>
        <w:t xml:space="preserve">.  </w:t>
      </w:r>
    </w:p>
    <w:p w14:paraId="77644A4D" w14:textId="080B4108" w:rsidR="00AC6D6E" w:rsidRDefault="00AC6D6E" w:rsidP="00E83087">
      <w:pPr>
        <w:jc w:val="left"/>
        <w:rPr>
          <w:rFonts w:ascii="Calibri" w:hAnsi="Calibri" w:cs="Calibri"/>
          <w:b/>
          <w:bCs/>
          <w:sz w:val="22"/>
          <w:szCs w:val="22"/>
          <w:lang w:val="en-US"/>
        </w:rPr>
      </w:pPr>
      <w:r>
        <w:rPr>
          <w:rFonts w:ascii="Calibri" w:hAnsi="Calibri" w:cs="Calibri"/>
          <w:b/>
          <w:bCs/>
          <w:sz w:val="22"/>
          <w:szCs w:val="22"/>
          <w:lang w:val="en-US"/>
        </w:rPr>
        <w:t xml:space="preserve">The </w:t>
      </w:r>
      <w:proofErr w:type="gramStart"/>
      <w:r>
        <w:rPr>
          <w:rFonts w:ascii="Calibri" w:hAnsi="Calibri" w:cs="Calibri"/>
          <w:b/>
          <w:bCs/>
          <w:sz w:val="22"/>
          <w:szCs w:val="22"/>
          <w:lang w:val="en-US"/>
        </w:rPr>
        <w:t>detail</w:t>
      </w:r>
      <w:proofErr w:type="gramEnd"/>
      <w:r>
        <w:rPr>
          <w:rFonts w:ascii="Calibri" w:hAnsi="Calibri" w:cs="Calibri"/>
          <w:b/>
          <w:bCs/>
          <w:sz w:val="22"/>
          <w:szCs w:val="22"/>
          <w:lang w:val="en-US"/>
        </w:rPr>
        <w:t xml:space="preserve"> of this Audit Letter Report should also be </w:t>
      </w:r>
      <w:proofErr w:type="spellStart"/>
      <w:r>
        <w:rPr>
          <w:rFonts w:ascii="Calibri" w:hAnsi="Calibri" w:cs="Calibri"/>
          <w:b/>
          <w:bCs/>
          <w:sz w:val="22"/>
          <w:szCs w:val="22"/>
          <w:lang w:val="en-US"/>
        </w:rPr>
        <w:t>minuted</w:t>
      </w:r>
      <w:proofErr w:type="spellEnd"/>
      <w:r>
        <w:rPr>
          <w:rFonts w:ascii="Calibri" w:hAnsi="Calibri" w:cs="Calibri"/>
          <w:b/>
          <w:bCs/>
          <w:sz w:val="22"/>
          <w:szCs w:val="22"/>
          <w:lang w:val="en-US"/>
        </w:rPr>
        <w:t xml:space="preserve"> for completeness.</w:t>
      </w:r>
    </w:p>
    <w:p w14:paraId="1FD508F8" w14:textId="77777777" w:rsidR="00542301" w:rsidRDefault="00542301" w:rsidP="00E83087">
      <w:pPr>
        <w:jc w:val="left"/>
        <w:rPr>
          <w:rFonts w:ascii="Calibri" w:hAnsi="Calibri" w:cs="Calibri"/>
          <w:sz w:val="22"/>
          <w:szCs w:val="22"/>
          <w:lang w:val="en-US"/>
        </w:rPr>
      </w:pPr>
    </w:p>
    <w:p w14:paraId="20DFFC36" w14:textId="77777777" w:rsidR="00542301" w:rsidRDefault="00542301" w:rsidP="00E83087">
      <w:pPr>
        <w:jc w:val="left"/>
        <w:rPr>
          <w:rFonts w:ascii="Calibri" w:hAnsi="Calibri" w:cs="Calibri"/>
          <w:sz w:val="22"/>
          <w:szCs w:val="22"/>
          <w:lang w:val="en-US"/>
        </w:rPr>
      </w:pPr>
    </w:p>
    <w:p w14:paraId="3D045336" w14:textId="77777777" w:rsidR="00542301" w:rsidRDefault="00542301" w:rsidP="00E83087">
      <w:pPr>
        <w:jc w:val="left"/>
        <w:rPr>
          <w:rFonts w:ascii="Calibri" w:hAnsi="Calibri" w:cs="Calibri"/>
          <w:sz w:val="22"/>
          <w:szCs w:val="22"/>
          <w:lang w:val="en-US"/>
        </w:rPr>
      </w:pPr>
    </w:p>
    <w:p w14:paraId="4C0FF19D" w14:textId="4BDB742A" w:rsidR="00AC6D6E" w:rsidRDefault="00AC6D6E" w:rsidP="00E83087">
      <w:pPr>
        <w:jc w:val="left"/>
        <w:rPr>
          <w:rFonts w:ascii="Calibri" w:hAnsi="Calibri" w:cs="Calibri"/>
          <w:sz w:val="22"/>
          <w:szCs w:val="22"/>
          <w:lang w:val="en-US"/>
        </w:rPr>
      </w:pPr>
      <w:r>
        <w:rPr>
          <w:rFonts w:ascii="Calibri" w:hAnsi="Calibri" w:cs="Calibri"/>
          <w:sz w:val="22"/>
          <w:szCs w:val="22"/>
          <w:lang w:val="en-US"/>
        </w:rPr>
        <w:t>Yours truly</w:t>
      </w:r>
    </w:p>
    <w:p w14:paraId="4763E67E" w14:textId="77777777" w:rsidR="00AC6D6E" w:rsidRDefault="00AC6D6E" w:rsidP="00E83087">
      <w:pPr>
        <w:jc w:val="left"/>
        <w:rPr>
          <w:rFonts w:ascii="Calibri" w:hAnsi="Calibri" w:cs="Calibri"/>
          <w:sz w:val="22"/>
          <w:szCs w:val="22"/>
          <w:lang w:val="en-US"/>
        </w:rPr>
      </w:pPr>
    </w:p>
    <w:p w14:paraId="118016AC" w14:textId="77777777" w:rsidR="00AC6D6E" w:rsidRDefault="00AC6D6E" w:rsidP="00E83087">
      <w:pPr>
        <w:jc w:val="left"/>
        <w:rPr>
          <w:rFonts w:ascii="Calibri" w:hAnsi="Calibri" w:cs="Calibri"/>
          <w:sz w:val="22"/>
          <w:szCs w:val="22"/>
          <w:lang w:val="en-US"/>
        </w:rPr>
      </w:pPr>
    </w:p>
    <w:p w14:paraId="6455DC88" w14:textId="4610A6E0" w:rsidR="00AC6D6E" w:rsidRPr="00AC6D6E" w:rsidRDefault="0095782A" w:rsidP="00E83087">
      <w:pPr>
        <w:jc w:val="left"/>
        <w:rPr>
          <w:rFonts w:ascii="Calibri" w:hAnsi="Calibri" w:cs="Calibri"/>
          <w:sz w:val="22"/>
          <w:szCs w:val="22"/>
          <w:lang w:val="en-US"/>
        </w:rPr>
      </w:pPr>
      <w:r>
        <w:rPr>
          <w:rFonts w:ascii="Calibri" w:hAnsi="Calibri" w:cs="Calibri"/>
          <w:sz w:val="22"/>
          <w:szCs w:val="22"/>
          <w:lang w:val="en-US"/>
        </w:rPr>
        <w:t>Rosemarie David AAT</w:t>
      </w:r>
    </w:p>
    <w:p w14:paraId="55A1D13D" w14:textId="77777777" w:rsidR="000F2C1B" w:rsidRPr="00201DC8" w:rsidRDefault="000F2C1B" w:rsidP="00201DC8">
      <w:pPr>
        <w:jc w:val="left"/>
        <w:rPr>
          <w:rFonts w:ascii="Calibri" w:hAnsi="Calibri" w:cs="Calibri"/>
          <w:sz w:val="22"/>
          <w:szCs w:val="22"/>
          <w:lang w:val="en-US"/>
        </w:rPr>
      </w:pPr>
    </w:p>
    <w:sectPr w:rsidR="000F2C1B" w:rsidRPr="00201DC8" w:rsidSect="00954B2B">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27E7C"/>
    <w:multiLevelType w:val="hybridMultilevel"/>
    <w:tmpl w:val="7F50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E24EFB"/>
    <w:multiLevelType w:val="hybridMultilevel"/>
    <w:tmpl w:val="5BFA0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6558A4"/>
    <w:multiLevelType w:val="hybridMultilevel"/>
    <w:tmpl w:val="9BFA6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3F4666"/>
    <w:multiLevelType w:val="hybridMultilevel"/>
    <w:tmpl w:val="E6E0D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0831704">
    <w:abstractNumId w:val="2"/>
  </w:num>
  <w:num w:numId="2" w16cid:durableId="1911841157">
    <w:abstractNumId w:val="3"/>
  </w:num>
  <w:num w:numId="3" w16cid:durableId="2051103053">
    <w:abstractNumId w:val="0"/>
  </w:num>
  <w:num w:numId="4" w16cid:durableId="576480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DC8"/>
    <w:rsid w:val="00022CC2"/>
    <w:rsid w:val="000C4E59"/>
    <w:rsid w:val="000F0469"/>
    <w:rsid w:val="000F2C1B"/>
    <w:rsid w:val="001A7BEB"/>
    <w:rsid w:val="001F22C5"/>
    <w:rsid w:val="00201DC8"/>
    <w:rsid w:val="002735FF"/>
    <w:rsid w:val="00397E44"/>
    <w:rsid w:val="003C685B"/>
    <w:rsid w:val="003D2AF2"/>
    <w:rsid w:val="003D4867"/>
    <w:rsid w:val="003E1EE8"/>
    <w:rsid w:val="00425BCA"/>
    <w:rsid w:val="00434D54"/>
    <w:rsid w:val="004674D8"/>
    <w:rsid w:val="00542301"/>
    <w:rsid w:val="005903B5"/>
    <w:rsid w:val="005A0F7C"/>
    <w:rsid w:val="005C49CB"/>
    <w:rsid w:val="006008A5"/>
    <w:rsid w:val="006924EC"/>
    <w:rsid w:val="006E06BC"/>
    <w:rsid w:val="006E3C46"/>
    <w:rsid w:val="007D124D"/>
    <w:rsid w:val="009268FE"/>
    <w:rsid w:val="00954B2B"/>
    <w:rsid w:val="0095782A"/>
    <w:rsid w:val="009636DE"/>
    <w:rsid w:val="009E2198"/>
    <w:rsid w:val="00AB0EAC"/>
    <w:rsid w:val="00AC6D6E"/>
    <w:rsid w:val="00B26143"/>
    <w:rsid w:val="00C11974"/>
    <w:rsid w:val="00C2717C"/>
    <w:rsid w:val="00D36C57"/>
    <w:rsid w:val="00DC19A1"/>
    <w:rsid w:val="00E34FF3"/>
    <w:rsid w:val="00E83087"/>
    <w:rsid w:val="00EA7BEF"/>
    <w:rsid w:val="00F6174E"/>
    <w:rsid w:val="00F63C2A"/>
    <w:rsid w:val="00FC5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8019E"/>
  <w15:chartTrackingRefBased/>
  <w15:docId w15:val="{109D7E43-B41B-422B-9FE1-64B906ABA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5FF"/>
    <w:rPr>
      <w:rFonts w:ascii="Times New Roman" w:hAnsi="Times New Roman"/>
      <w:kern w:val="0"/>
      <w:sz w:val="20"/>
      <w:szCs w:val="20"/>
      <w14:ligatures w14:val="none"/>
    </w:rPr>
  </w:style>
  <w:style w:type="paragraph" w:styleId="Heading1">
    <w:name w:val="heading 1"/>
    <w:basedOn w:val="Normal"/>
    <w:next w:val="Normal"/>
    <w:link w:val="Heading1Char"/>
    <w:uiPriority w:val="9"/>
    <w:qFormat/>
    <w:rsid w:val="002735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35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35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35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35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35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35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35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35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5FF"/>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2735FF"/>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2735FF"/>
    <w:rPr>
      <w:rFonts w:ascii="Times New Roman" w:eastAsiaTheme="majorEastAsia" w:hAnsi="Times New Roman"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2735FF"/>
    <w:rPr>
      <w:rFonts w:ascii="Times New Roman" w:eastAsiaTheme="majorEastAsia" w:hAnsi="Times New Roman" w:cstheme="majorBidi"/>
      <w:i/>
      <w:iCs/>
      <w:color w:val="0F4761" w:themeColor="accent1" w:themeShade="BF"/>
      <w:kern w:val="0"/>
      <w:sz w:val="20"/>
      <w:szCs w:val="20"/>
      <w14:ligatures w14:val="none"/>
    </w:rPr>
  </w:style>
  <w:style w:type="character" w:customStyle="1" w:styleId="Heading5Char">
    <w:name w:val="Heading 5 Char"/>
    <w:basedOn w:val="DefaultParagraphFont"/>
    <w:link w:val="Heading5"/>
    <w:uiPriority w:val="9"/>
    <w:semiHidden/>
    <w:rsid w:val="002735FF"/>
    <w:rPr>
      <w:rFonts w:ascii="Times New Roman" w:eastAsiaTheme="majorEastAsia" w:hAnsi="Times New Roman" w:cstheme="majorBidi"/>
      <w:color w:val="0F4761" w:themeColor="accent1" w:themeShade="BF"/>
      <w:kern w:val="0"/>
      <w:sz w:val="20"/>
      <w:szCs w:val="20"/>
      <w14:ligatures w14:val="none"/>
    </w:rPr>
  </w:style>
  <w:style w:type="character" w:customStyle="1" w:styleId="Heading6Char">
    <w:name w:val="Heading 6 Char"/>
    <w:basedOn w:val="DefaultParagraphFont"/>
    <w:link w:val="Heading6"/>
    <w:uiPriority w:val="9"/>
    <w:semiHidden/>
    <w:rsid w:val="002735FF"/>
    <w:rPr>
      <w:rFonts w:ascii="Times New Roman" w:eastAsiaTheme="majorEastAsia" w:hAnsi="Times New Roman" w:cstheme="majorBidi"/>
      <w:i/>
      <w:iCs/>
      <w:color w:val="595959" w:themeColor="text1" w:themeTint="A6"/>
      <w:kern w:val="0"/>
      <w:sz w:val="20"/>
      <w:szCs w:val="20"/>
      <w14:ligatures w14:val="none"/>
    </w:rPr>
  </w:style>
  <w:style w:type="character" w:customStyle="1" w:styleId="Heading7Char">
    <w:name w:val="Heading 7 Char"/>
    <w:basedOn w:val="DefaultParagraphFont"/>
    <w:link w:val="Heading7"/>
    <w:uiPriority w:val="9"/>
    <w:semiHidden/>
    <w:rsid w:val="002735FF"/>
    <w:rPr>
      <w:rFonts w:ascii="Times New Roman" w:eastAsiaTheme="majorEastAsia" w:hAnsi="Times New Roman" w:cstheme="majorBidi"/>
      <w:color w:val="595959" w:themeColor="text1" w:themeTint="A6"/>
      <w:kern w:val="0"/>
      <w:sz w:val="20"/>
      <w:szCs w:val="20"/>
      <w14:ligatures w14:val="none"/>
    </w:rPr>
  </w:style>
  <w:style w:type="character" w:customStyle="1" w:styleId="Heading8Char">
    <w:name w:val="Heading 8 Char"/>
    <w:basedOn w:val="DefaultParagraphFont"/>
    <w:link w:val="Heading8"/>
    <w:uiPriority w:val="9"/>
    <w:semiHidden/>
    <w:rsid w:val="002735FF"/>
    <w:rPr>
      <w:rFonts w:ascii="Times New Roman" w:eastAsiaTheme="majorEastAsia" w:hAnsi="Times New Roman" w:cstheme="majorBidi"/>
      <w:i/>
      <w:iCs/>
      <w:color w:val="272727" w:themeColor="text1" w:themeTint="D8"/>
      <w:kern w:val="0"/>
      <w:sz w:val="20"/>
      <w:szCs w:val="20"/>
      <w14:ligatures w14:val="none"/>
    </w:rPr>
  </w:style>
  <w:style w:type="character" w:customStyle="1" w:styleId="Heading9Char">
    <w:name w:val="Heading 9 Char"/>
    <w:basedOn w:val="DefaultParagraphFont"/>
    <w:link w:val="Heading9"/>
    <w:uiPriority w:val="9"/>
    <w:semiHidden/>
    <w:rsid w:val="002735FF"/>
    <w:rPr>
      <w:rFonts w:ascii="Times New Roman" w:eastAsiaTheme="majorEastAsia" w:hAnsi="Times New Roman" w:cstheme="majorBidi"/>
      <w:color w:val="272727" w:themeColor="text1" w:themeTint="D8"/>
      <w:kern w:val="0"/>
      <w:sz w:val="20"/>
      <w:szCs w:val="20"/>
      <w14:ligatures w14:val="none"/>
    </w:rPr>
  </w:style>
  <w:style w:type="paragraph" w:styleId="Title">
    <w:name w:val="Title"/>
    <w:basedOn w:val="Normal"/>
    <w:next w:val="Normal"/>
    <w:link w:val="TitleChar"/>
    <w:uiPriority w:val="10"/>
    <w:qFormat/>
    <w:rsid w:val="002735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35FF"/>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2735FF"/>
    <w:pPr>
      <w:numPr>
        <w:ilvl w:val="1"/>
      </w:numPr>
      <w:ind w:left="84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35FF"/>
    <w:rPr>
      <w:rFonts w:ascii="Times New Roman" w:eastAsiaTheme="majorEastAsia" w:hAnsi="Times New Roman" w:cstheme="majorBidi"/>
      <w:color w:val="595959" w:themeColor="text1" w:themeTint="A6"/>
      <w:spacing w:val="15"/>
      <w:kern w:val="0"/>
      <w:sz w:val="28"/>
      <w:szCs w:val="28"/>
      <w14:ligatures w14:val="none"/>
    </w:rPr>
  </w:style>
  <w:style w:type="paragraph" w:styleId="ListParagraph">
    <w:name w:val="List Paragraph"/>
    <w:basedOn w:val="Normal"/>
    <w:uiPriority w:val="34"/>
    <w:qFormat/>
    <w:rsid w:val="002735FF"/>
    <w:pPr>
      <w:ind w:left="720"/>
      <w:contextualSpacing/>
    </w:pPr>
    <w:rPr>
      <w:rFonts w:eastAsia="Times New Roman" w:cs="Times New Roman"/>
    </w:rPr>
  </w:style>
  <w:style w:type="paragraph" w:styleId="Quote">
    <w:name w:val="Quote"/>
    <w:basedOn w:val="Normal"/>
    <w:next w:val="Normal"/>
    <w:link w:val="QuoteChar"/>
    <w:uiPriority w:val="29"/>
    <w:qFormat/>
    <w:rsid w:val="002735FF"/>
    <w:pPr>
      <w:spacing w:before="160"/>
    </w:pPr>
    <w:rPr>
      <w:rFonts w:eastAsia="Times New Roman" w:cs="Times New Roman"/>
      <w:i/>
      <w:iCs/>
      <w:color w:val="404040" w:themeColor="text1" w:themeTint="BF"/>
    </w:rPr>
  </w:style>
  <w:style w:type="character" w:customStyle="1" w:styleId="QuoteChar">
    <w:name w:val="Quote Char"/>
    <w:basedOn w:val="DefaultParagraphFont"/>
    <w:link w:val="Quote"/>
    <w:uiPriority w:val="29"/>
    <w:rsid w:val="002735FF"/>
    <w:rPr>
      <w:rFonts w:ascii="Times New Roman" w:eastAsia="Times New Roman" w:hAnsi="Times New Roman" w:cs="Times New Roman"/>
      <w:i/>
      <w:iCs/>
      <w:color w:val="404040" w:themeColor="text1" w:themeTint="BF"/>
      <w:kern w:val="0"/>
      <w:sz w:val="20"/>
      <w:szCs w:val="20"/>
      <w14:ligatures w14:val="none"/>
    </w:rPr>
  </w:style>
  <w:style w:type="paragraph" w:styleId="IntenseQuote">
    <w:name w:val="Intense Quote"/>
    <w:basedOn w:val="Normal"/>
    <w:next w:val="Normal"/>
    <w:link w:val="IntenseQuoteChar"/>
    <w:uiPriority w:val="30"/>
    <w:qFormat/>
    <w:rsid w:val="002735FF"/>
    <w:pPr>
      <w:pBdr>
        <w:top w:val="single" w:sz="4" w:space="10" w:color="0F4761" w:themeColor="accent1" w:themeShade="BF"/>
        <w:bottom w:val="single" w:sz="4" w:space="10" w:color="0F4761" w:themeColor="accent1" w:themeShade="BF"/>
      </w:pBdr>
      <w:spacing w:before="360" w:after="360"/>
      <w:ind w:left="864" w:right="864"/>
    </w:pPr>
    <w:rPr>
      <w:rFonts w:eastAsia="Times New Roman" w:cs="Times New Roman"/>
      <w:i/>
      <w:iCs/>
      <w:color w:val="0F4761" w:themeColor="accent1" w:themeShade="BF"/>
    </w:rPr>
  </w:style>
  <w:style w:type="character" w:customStyle="1" w:styleId="IntenseQuoteChar">
    <w:name w:val="Intense Quote Char"/>
    <w:basedOn w:val="DefaultParagraphFont"/>
    <w:link w:val="IntenseQuote"/>
    <w:uiPriority w:val="30"/>
    <w:rsid w:val="002735FF"/>
    <w:rPr>
      <w:rFonts w:ascii="Times New Roman" w:eastAsia="Times New Roman" w:hAnsi="Times New Roman" w:cs="Times New Roman"/>
      <w:i/>
      <w:iCs/>
      <w:color w:val="0F4761" w:themeColor="accent1" w:themeShade="BF"/>
      <w:kern w:val="0"/>
      <w:sz w:val="20"/>
      <w:szCs w:val="20"/>
      <w14:ligatures w14:val="none"/>
    </w:rPr>
  </w:style>
  <w:style w:type="character" w:styleId="IntenseEmphasis">
    <w:name w:val="Intense Emphasis"/>
    <w:basedOn w:val="DefaultParagraphFont"/>
    <w:uiPriority w:val="21"/>
    <w:qFormat/>
    <w:rsid w:val="002735FF"/>
    <w:rPr>
      <w:i/>
      <w:iCs/>
      <w:color w:val="0F4761" w:themeColor="accent1" w:themeShade="BF"/>
    </w:rPr>
  </w:style>
  <w:style w:type="character" w:styleId="IntenseReference">
    <w:name w:val="Intense Reference"/>
    <w:basedOn w:val="DefaultParagraphFont"/>
    <w:uiPriority w:val="32"/>
    <w:qFormat/>
    <w:rsid w:val="002735FF"/>
    <w:rPr>
      <w:b/>
      <w:bCs/>
      <w:smallCaps/>
      <w:color w:val="0F4761" w:themeColor="accent1" w:themeShade="BF"/>
      <w:spacing w:val="5"/>
    </w:rPr>
  </w:style>
  <w:style w:type="character" w:styleId="Hyperlink">
    <w:name w:val="Hyperlink"/>
    <w:basedOn w:val="DefaultParagraphFont"/>
    <w:uiPriority w:val="99"/>
    <w:unhideWhenUsed/>
    <w:rsid w:val="00201DC8"/>
    <w:rPr>
      <w:color w:val="467886" w:themeColor="hyperlink"/>
      <w:u w:val="single"/>
    </w:rPr>
  </w:style>
  <w:style w:type="character" w:styleId="UnresolvedMention">
    <w:name w:val="Unresolved Mention"/>
    <w:basedOn w:val="DefaultParagraphFont"/>
    <w:uiPriority w:val="99"/>
    <w:semiHidden/>
    <w:unhideWhenUsed/>
    <w:rsid w:val="00201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3635</Characters>
  <Application>Microsoft Office Word</Application>
  <DocSecurity>4</DocSecurity>
  <Lines>82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Baker</dc:creator>
  <cp:keywords/>
  <dc:description/>
  <cp:lastModifiedBy>Katrina Baker</cp:lastModifiedBy>
  <cp:revision>2</cp:revision>
  <dcterms:created xsi:type="dcterms:W3CDTF">2026-06-13T17:07:00Z</dcterms:created>
  <dcterms:modified xsi:type="dcterms:W3CDTF">2026-06-13T17:07:00Z</dcterms:modified>
</cp:coreProperties>
</file>